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061B1" w14:textId="20BAC547" w:rsidR="002C61E3" w:rsidRPr="00EB29F0" w:rsidRDefault="00C62A9E" w:rsidP="008B0126">
      <w:pPr>
        <w:spacing w:after="0" w:line="240" w:lineRule="auto"/>
        <w:jc w:val="center"/>
        <w:outlineLvl w:val="2"/>
        <w:rPr>
          <w:rFonts w:ascii="Times New Roman" w:hAnsi="Times New Roman" w:cs="Times New Roman"/>
          <w:b/>
          <w:sz w:val="24"/>
          <w:szCs w:val="24"/>
          <w:lang w:val="uk-UA"/>
        </w:rPr>
      </w:pPr>
      <w:bookmarkStart w:id="0" w:name="_GoBack"/>
      <w:bookmarkEnd w:id="0"/>
      <w:r w:rsidRPr="00EB29F0">
        <w:rPr>
          <w:rFonts w:ascii="Times New Roman" w:hAnsi="Times New Roman" w:cs="Times New Roman"/>
          <w:b/>
          <w:sz w:val="24"/>
          <w:szCs w:val="24"/>
        </w:rPr>
        <w:t>ВІДДІЛ ОСВІТИ ВЕЛИКОБЕРЕЗОВИЦЬКОЇ СЕЛИЩНОЇ РАДИ</w:t>
      </w:r>
      <w:r w:rsidR="002C61E3" w:rsidRPr="00EB29F0">
        <w:rPr>
          <w:rFonts w:ascii="Times New Roman" w:hAnsi="Times New Roman" w:cs="Times New Roman"/>
          <w:b/>
          <w:sz w:val="24"/>
          <w:szCs w:val="24"/>
          <w:lang w:val="uk-UA"/>
        </w:rPr>
        <w:t xml:space="preserve"> </w:t>
      </w:r>
    </w:p>
    <w:p w14:paraId="433061B2" w14:textId="77777777" w:rsidR="002C61E3" w:rsidRPr="00EB29F0" w:rsidRDefault="002C61E3" w:rsidP="0083664E">
      <w:pPr>
        <w:spacing w:after="0" w:line="240" w:lineRule="auto"/>
        <w:rPr>
          <w:rFonts w:ascii="Times New Roman" w:hAnsi="Times New Roman" w:cs="Times New Roman"/>
          <w:lang w:val="uk-UA"/>
        </w:rPr>
      </w:pPr>
    </w:p>
    <w:p w14:paraId="433061B3" w14:textId="77777777" w:rsidR="002C61E3" w:rsidRPr="00EB29F0" w:rsidRDefault="002C61E3" w:rsidP="0083664E">
      <w:pPr>
        <w:spacing w:after="0" w:line="240" w:lineRule="auto"/>
        <w:jc w:val="center"/>
        <w:rPr>
          <w:rFonts w:ascii="Times New Roman" w:hAnsi="Times New Roman" w:cs="Times New Roman"/>
          <w:b/>
          <w:sz w:val="24"/>
          <w:szCs w:val="24"/>
          <w:lang w:val="uk-UA"/>
        </w:rPr>
      </w:pPr>
      <w:r w:rsidRPr="00EB29F0">
        <w:rPr>
          <w:rFonts w:ascii="Times New Roman" w:hAnsi="Times New Roman" w:cs="Times New Roman"/>
          <w:b/>
          <w:sz w:val="24"/>
          <w:szCs w:val="24"/>
          <w:lang w:val="uk-UA"/>
        </w:rPr>
        <w:t>ОБҐРУНТУВАННЯ</w:t>
      </w:r>
    </w:p>
    <w:p w14:paraId="433061B4" w14:textId="77777777" w:rsidR="002C61E3" w:rsidRPr="00EB29F0" w:rsidRDefault="002C61E3" w:rsidP="0083664E">
      <w:pPr>
        <w:spacing w:after="0" w:line="240" w:lineRule="auto"/>
        <w:jc w:val="center"/>
        <w:rPr>
          <w:rFonts w:ascii="Times New Roman" w:hAnsi="Times New Roman" w:cs="Times New Roman"/>
          <w:sz w:val="24"/>
          <w:szCs w:val="24"/>
          <w:lang w:val="uk-UA"/>
        </w:rPr>
      </w:pPr>
      <w:r w:rsidRPr="00EB29F0">
        <w:rPr>
          <w:rFonts w:ascii="Times New Roman" w:hAnsi="Times New Roman" w:cs="Times New Roman"/>
          <w:b/>
          <w:sz w:val="24"/>
          <w:szCs w:val="24"/>
          <w:lang w:val="uk-UA"/>
        </w:rPr>
        <w:t xml:space="preserve">технічних та якісних характеристик закупівлі </w:t>
      </w:r>
      <w:r w:rsidR="001E79B1" w:rsidRPr="00EB29F0">
        <w:rPr>
          <w:rFonts w:ascii="Times New Roman" w:hAnsi="Times New Roman" w:cs="Times New Roman"/>
          <w:b/>
          <w:sz w:val="24"/>
          <w:szCs w:val="24"/>
          <w:lang w:val="uk-UA"/>
        </w:rPr>
        <w:t>робіт</w:t>
      </w:r>
      <w:r w:rsidRPr="00EB29F0">
        <w:rPr>
          <w:rFonts w:ascii="Times New Roman" w:hAnsi="Times New Roman" w:cs="Times New Roman"/>
          <w:b/>
          <w:sz w:val="24"/>
          <w:szCs w:val="24"/>
          <w:lang w:val="uk-UA"/>
        </w:rPr>
        <w:t>, розміру бюджетного призначення, очікуваної вартості предмета закупівлі</w:t>
      </w:r>
      <w:r w:rsidRPr="00EB29F0">
        <w:rPr>
          <w:rFonts w:ascii="Times New Roman" w:hAnsi="Times New Roman" w:cs="Times New Roman"/>
          <w:sz w:val="24"/>
          <w:szCs w:val="24"/>
          <w:lang w:val="uk-UA"/>
        </w:rPr>
        <w:t xml:space="preserve"> </w:t>
      </w:r>
    </w:p>
    <w:p w14:paraId="433061B5" w14:textId="77777777" w:rsidR="002C61E3" w:rsidRPr="00EB29F0" w:rsidRDefault="002C61E3" w:rsidP="0083664E">
      <w:pPr>
        <w:spacing w:after="0" w:line="240" w:lineRule="auto"/>
        <w:jc w:val="center"/>
        <w:rPr>
          <w:rFonts w:ascii="Times New Roman" w:hAnsi="Times New Roman" w:cs="Times New Roman"/>
          <w:i/>
          <w:sz w:val="24"/>
          <w:szCs w:val="24"/>
          <w:lang w:val="uk-UA"/>
        </w:rPr>
      </w:pPr>
      <w:r w:rsidRPr="00EB29F0">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433061B6" w14:textId="77777777" w:rsidR="002108AD" w:rsidRPr="00EB29F0" w:rsidRDefault="002108AD" w:rsidP="0083664E">
      <w:pPr>
        <w:spacing w:after="0" w:line="240" w:lineRule="auto"/>
        <w:jc w:val="center"/>
        <w:rPr>
          <w:rFonts w:ascii="Times New Roman" w:hAnsi="Times New Roman" w:cs="Times New Roman"/>
          <w:i/>
          <w:sz w:val="24"/>
          <w:szCs w:val="24"/>
          <w:lang w:val="uk-UA"/>
        </w:rPr>
      </w:pPr>
    </w:p>
    <w:p w14:paraId="433061B7" w14:textId="00F5D6C5" w:rsidR="002C61E3" w:rsidRPr="00EB29F0" w:rsidRDefault="00C62A9E" w:rsidP="00086768">
      <w:pPr>
        <w:spacing w:after="0" w:line="240" w:lineRule="auto"/>
        <w:ind w:firstLine="426"/>
        <w:jc w:val="both"/>
        <w:rPr>
          <w:rFonts w:ascii="Times New Roman" w:hAnsi="Times New Roman" w:cs="Times New Roman"/>
          <w:b/>
          <w:color w:val="000000"/>
          <w:sz w:val="24"/>
          <w:szCs w:val="24"/>
          <w:lang w:val="uk-UA" w:eastAsia="uk-UA"/>
        </w:rPr>
      </w:pPr>
      <w:r w:rsidRPr="00EB29F0">
        <w:rPr>
          <w:rFonts w:ascii="Times New Roman" w:hAnsi="Times New Roman" w:cs="Times New Roman"/>
          <w:b/>
          <w:color w:val="000000"/>
          <w:sz w:val="24"/>
          <w:szCs w:val="24"/>
          <w:lang w:val="uk-UA" w:eastAsia="uk-UA"/>
        </w:rPr>
        <w:t>ВІДДІЛ ОСВІТИ ВЕЛИКОБЕРЕЗОВИЦЬКОЇ СЕЛИЩНОЇ РАДИ</w:t>
      </w:r>
      <w:r w:rsidR="002C61E3" w:rsidRPr="00EB29F0">
        <w:rPr>
          <w:rFonts w:ascii="Times New Roman" w:hAnsi="Times New Roman" w:cs="Times New Roman"/>
          <w:b/>
          <w:color w:val="000000"/>
          <w:sz w:val="24"/>
          <w:szCs w:val="24"/>
          <w:lang w:val="uk-UA" w:eastAsia="uk-UA"/>
        </w:rPr>
        <w:t xml:space="preserve"> </w:t>
      </w:r>
      <w:r w:rsidR="002C61E3" w:rsidRPr="00EB29F0">
        <w:rPr>
          <w:rFonts w:ascii="Times New Roman" w:hAnsi="Times New Roman" w:cs="Times New Roman"/>
          <w:color w:val="00000A"/>
          <w:sz w:val="24"/>
          <w:szCs w:val="24"/>
          <w:lang w:val="uk-UA"/>
        </w:rPr>
        <w:t xml:space="preserve">(далі – </w:t>
      </w:r>
      <w:r w:rsidR="002C61E3" w:rsidRPr="00EB29F0">
        <w:rPr>
          <w:rFonts w:ascii="Times New Roman" w:hAnsi="Times New Roman" w:cs="Times New Roman"/>
          <w:bCs/>
          <w:color w:val="00000A"/>
          <w:sz w:val="24"/>
          <w:szCs w:val="24"/>
          <w:lang w:val="uk-UA"/>
        </w:rPr>
        <w:t>Замовник</w:t>
      </w:r>
      <w:r w:rsidR="001E79B1" w:rsidRPr="00EB29F0">
        <w:rPr>
          <w:rFonts w:ascii="Times New Roman" w:hAnsi="Times New Roman" w:cs="Times New Roman"/>
          <w:color w:val="00000A"/>
          <w:sz w:val="24"/>
          <w:szCs w:val="24"/>
          <w:lang w:val="uk-UA"/>
        </w:rPr>
        <w:t>).</w:t>
      </w:r>
    </w:p>
    <w:p w14:paraId="433061B8" w14:textId="741B201B" w:rsidR="002C61E3" w:rsidRPr="00EB29F0" w:rsidRDefault="002C61E3" w:rsidP="00C62A9E">
      <w:pPr>
        <w:spacing w:after="0" w:line="240" w:lineRule="auto"/>
        <w:jc w:val="both"/>
        <w:rPr>
          <w:rFonts w:ascii="Times New Roman" w:hAnsi="Times New Roman"/>
          <w:b/>
          <w:bCs/>
          <w:sz w:val="24"/>
          <w:szCs w:val="24"/>
          <w:lang w:val="uk-UA" w:eastAsia="uk-UA"/>
        </w:rPr>
      </w:pPr>
      <w:r w:rsidRPr="00EB29F0">
        <w:rPr>
          <w:rFonts w:ascii="Times New Roman" w:hAnsi="Times New Roman" w:cs="Times New Roman"/>
          <w:b/>
          <w:i/>
          <w:sz w:val="24"/>
          <w:szCs w:val="24"/>
          <w:lang w:val="uk-UA"/>
        </w:rPr>
        <w:t>Назва предмета закупівлі</w:t>
      </w:r>
      <w:r w:rsidRPr="00EB29F0">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C62A9E" w:rsidRPr="00EB29F0">
        <w:rPr>
          <w:rFonts w:ascii="Times New Roman" w:hAnsi="Times New Roman"/>
          <w:b/>
          <w:bCs/>
          <w:sz w:val="24"/>
          <w:szCs w:val="24"/>
          <w:lang w:val="uk-UA" w:eastAsia="uk-UA"/>
        </w:rPr>
        <w:t>Капітальний ремонт фасадів та даху з впровадженням енергозберігаючих заходів (</w:t>
      </w:r>
      <w:proofErr w:type="spellStart"/>
      <w:r w:rsidR="00C62A9E" w:rsidRPr="00EB29F0">
        <w:rPr>
          <w:rFonts w:ascii="Times New Roman" w:hAnsi="Times New Roman"/>
          <w:b/>
          <w:bCs/>
          <w:sz w:val="24"/>
          <w:szCs w:val="24"/>
          <w:lang w:val="uk-UA" w:eastAsia="uk-UA"/>
        </w:rPr>
        <w:t>термомодернізація</w:t>
      </w:r>
      <w:proofErr w:type="spellEnd"/>
      <w:r w:rsidR="00C62A9E" w:rsidRPr="00EB29F0">
        <w:rPr>
          <w:rFonts w:ascii="Times New Roman" w:hAnsi="Times New Roman"/>
          <w:b/>
          <w:bCs/>
          <w:sz w:val="24"/>
          <w:szCs w:val="24"/>
          <w:lang w:val="uk-UA" w:eastAsia="uk-UA"/>
        </w:rPr>
        <w:t xml:space="preserve">) Комунального закладу </w:t>
      </w:r>
      <w:proofErr w:type="spellStart"/>
      <w:r w:rsidR="00C62A9E" w:rsidRPr="00EB29F0">
        <w:rPr>
          <w:rFonts w:ascii="Times New Roman" w:hAnsi="Times New Roman"/>
          <w:b/>
          <w:bCs/>
          <w:sz w:val="24"/>
          <w:szCs w:val="24"/>
          <w:lang w:val="uk-UA" w:eastAsia="uk-UA"/>
        </w:rPr>
        <w:t>Настасівський</w:t>
      </w:r>
      <w:proofErr w:type="spellEnd"/>
      <w:r w:rsidR="00C62A9E" w:rsidRPr="00EB29F0">
        <w:rPr>
          <w:rFonts w:ascii="Times New Roman" w:hAnsi="Times New Roman"/>
          <w:b/>
          <w:bCs/>
          <w:sz w:val="24"/>
          <w:szCs w:val="24"/>
          <w:lang w:val="uk-UA" w:eastAsia="uk-UA"/>
        </w:rPr>
        <w:t xml:space="preserve"> ліцей </w:t>
      </w:r>
      <w:proofErr w:type="spellStart"/>
      <w:r w:rsidR="00C62A9E" w:rsidRPr="00EB29F0">
        <w:rPr>
          <w:rFonts w:ascii="Times New Roman" w:hAnsi="Times New Roman"/>
          <w:b/>
          <w:bCs/>
          <w:sz w:val="24"/>
          <w:szCs w:val="24"/>
          <w:lang w:val="uk-UA" w:eastAsia="uk-UA"/>
        </w:rPr>
        <w:t>Великоберезовицької</w:t>
      </w:r>
      <w:proofErr w:type="spellEnd"/>
      <w:r w:rsidR="00C62A9E" w:rsidRPr="00EB29F0">
        <w:rPr>
          <w:rFonts w:ascii="Times New Roman" w:hAnsi="Times New Roman"/>
          <w:b/>
          <w:bCs/>
          <w:sz w:val="24"/>
          <w:szCs w:val="24"/>
          <w:lang w:val="uk-UA" w:eastAsia="uk-UA"/>
        </w:rPr>
        <w:t xml:space="preserve"> селищної ради Тернопільської області </w:t>
      </w:r>
      <w:r w:rsidR="00C62A9E" w:rsidRPr="00EB29F0">
        <w:rPr>
          <w:rFonts w:ascii="Times New Roman" w:hAnsi="Times New Roman"/>
          <w:sz w:val="24"/>
          <w:szCs w:val="24"/>
          <w:lang w:val="uk-UA" w:eastAsia="uk-UA"/>
        </w:rPr>
        <w:t>(код ДК  021:2015: 45453000-7 Капітальний ремонт і реставрація</w:t>
      </w:r>
      <w:r w:rsidR="00654433" w:rsidRPr="00EB29F0">
        <w:rPr>
          <w:rFonts w:ascii="Times New Roman" w:hAnsi="Times New Roman"/>
          <w:sz w:val="24"/>
          <w:szCs w:val="24"/>
          <w:lang w:val="uk-UA" w:eastAsia="uk-UA"/>
        </w:rPr>
        <w:t>)</w:t>
      </w:r>
      <w:r w:rsidRPr="00EB29F0">
        <w:rPr>
          <w:rFonts w:ascii="Times New Roman" w:hAnsi="Times New Roman" w:cs="Times New Roman"/>
          <w:sz w:val="24"/>
          <w:szCs w:val="24"/>
          <w:lang w:val="uk-UA"/>
        </w:rPr>
        <w:t>.</w:t>
      </w:r>
    </w:p>
    <w:p w14:paraId="433061B9" w14:textId="77777777" w:rsidR="00CC4EB3" w:rsidRPr="00EB29F0" w:rsidRDefault="00CC4EB3" w:rsidP="00086768">
      <w:pPr>
        <w:pStyle w:val="a5"/>
        <w:shd w:val="clear" w:color="auto" w:fill="FFFFFF"/>
        <w:spacing w:before="0" w:beforeAutospacing="0" w:after="0" w:afterAutospacing="0"/>
        <w:ind w:firstLine="426"/>
        <w:jc w:val="both"/>
        <w:rPr>
          <w:rFonts w:eastAsiaTheme="minorHAnsi"/>
          <w:lang w:val="uk-UA" w:eastAsia="en-US"/>
        </w:rPr>
      </w:pPr>
      <w:r w:rsidRPr="00EB29F0">
        <w:rPr>
          <w:rFonts w:eastAsiaTheme="minorHAnsi"/>
          <w:b/>
          <w:lang w:val="uk-UA" w:eastAsia="en-US"/>
        </w:rPr>
        <w:t>Обґрунтування обсягів </w:t>
      </w:r>
      <w:r w:rsidR="001130FD" w:rsidRPr="00EB29F0">
        <w:rPr>
          <w:rFonts w:eastAsiaTheme="minorHAnsi"/>
          <w:b/>
          <w:lang w:val="uk-UA" w:eastAsia="en-US"/>
        </w:rPr>
        <w:t>закупівлі.</w:t>
      </w:r>
    </w:p>
    <w:p w14:paraId="433061BA" w14:textId="5AE81CC0" w:rsidR="00CC4EB3" w:rsidRPr="00EB29F0" w:rsidRDefault="001130FD" w:rsidP="00086768">
      <w:pPr>
        <w:pStyle w:val="a5"/>
        <w:shd w:val="clear" w:color="auto" w:fill="FFFFFF"/>
        <w:spacing w:before="0" w:beforeAutospacing="0" w:after="0" w:afterAutospacing="0"/>
        <w:ind w:firstLine="426"/>
        <w:jc w:val="both"/>
        <w:rPr>
          <w:rFonts w:eastAsiaTheme="minorHAnsi"/>
          <w:lang w:val="uk-UA" w:eastAsia="en-US"/>
        </w:rPr>
      </w:pPr>
      <w:r w:rsidRPr="00EB29F0">
        <w:rPr>
          <w:rFonts w:eastAsiaTheme="minorHAnsi"/>
          <w:lang w:val="uk-UA" w:eastAsia="en-US"/>
        </w:rPr>
        <w:t>Обсяги обґрунтовуються в</w:t>
      </w:r>
      <w:r w:rsidR="00CC4EB3" w:rsidRPr="00EB29F0">
        <w:rPr>
          <w:rFonts w:eastAsiaTheme="minorHAnsi"/>
          <w:lang w:val="uk-UA" w:eastAsia="en-US"/>
        </w:rPr>
        <w:t xml:space="preserve">ідповідно </w:t>
      </w:r>
      <w:r w:rsidR="001E79B1" w:rsidRPr="00EB29F0">
        <w:rPr>
          <w:rFonts w:eastAsiaTheme="minorHAnsi"/>
          <w:lang w:val="uk-UA" w:eastAsia="en-US"/>
        </w:rPr>
        <w:t>фактичної</w:t>
      </w:r>
      <w:r w:rsidR="00CC4EB3" w:rsidRPr="00EB29F0">
        <w:rPr>
          <w:rFonts w:eastAsiaTheme="minorHAnsi"/>
          <w:lang w:val="uk-UA" w:eastAsia="en-US"/>
        </w:rPr>
        <w:t> </w:t>
      </w:r>
      <w:r w:rsidR="001E79B1" w:rsidRPr="00EB29F0">
        <w:rPr>
          <w:rFonts w:eastAsiaTheme="minorHAnsi"/>
          <w:lang w:val="uk-UA" w:eastAsia="en-US"/>
        </w:rPr>
        <w:t>потреби</w:t>
      </w:r>
      <w:r w:rsidR="00EE0C70" w:rsidRPr="00EB29F0">
        <w:rPr>
          <w:rFonts w:eastAsiaTheme="minorHAnsi"/>
          <w:lang w:val="uk-UA" w:eastAsia="en-US"/>
        </w:rPr>
        <w:t xml:space="preserve"> </w:t>
      </w:r>
      <w:r w:rsidR="00374680" w:rsidRPr="00EB29F0">
        <w:rPr>
          <w:lang w:val="uk-UA"/>
        </w:rPr>
        <w:t xml:space="preserve">при </w:t>
      </w:r>
      <w:r w:rsidR="00EE0C70" w:rsidRPr="00EB29F0">
        <w:rPr>
          <w:lang w:val="uk-UA"/>
        </w:rPr>
        <w:t xml:space="preserve">капітальному </w:t>
      </w:r>
      <w:r w:rsidR="00D8453C" w:rsidRPr="00EB29F0">
        <w:rPr>
          <w:lang w:val="uk-UA"/>
        </w:rPr>
        <w:t xml:space="preserve">ремонті </w:t>
      </w:r>
      <w:r w:rsidR="00720F59" w:rsidRPr="00EB29F0">
        <w:rPr>
          <w:lang w:val="uk-UA"/>
        </w:rPr>
        <w:t>фасадів та даху з впровадженням енергозберігаючих заходів (</w:t>
      </w:r>
      <w:proofErr w:type="spellStart"/>
      <w:r w:rsidR="00720F59" w:rsidRPr="00EB29F0">
        <w:rPr>
          <w:lang w:val="uk-UA"/>
        </w:rPr>
        <w:t>термомодернізація</w:t>
      </w:r>
      <w:proofErr w:type="spellEnd"/>
      <w:r w:rsidR="00720F59" w:rsidRPr="00EB29F0">
        <w:rPr>
          <w:lang w:val="uk-UA"/>
        </w:rPr>
        <w:t xml:space="preserve">) Комунального закладу </w:t>
      </w:r>
      <w:proofErr w:type="spellStart"/>
      <w:r w:rsidR="00720F59" w:rsidRPr="00EB29F0">
        <w:rPr>
          <w:lang w:val="uk-UA"/>
        </w:rPr>
        <w:t>Настасівський</w:t>
      </w:r>
      <w:proofErr w:type="spellEnd"/>
      <w:r w:rsidR="00720F59" w:rsidRPr="00EB29F0">
        <w:rPr>
          <w:lang w:val="uk-UA"/>
        </w:rPr>
        <w:t xml:space="preserve"> ліцей </w:t>
      </w:r>
      <w:proofErr w:type="spellStart"/>
      <w:r w:rsidR="00720F59" w:rsidRPr="00EB29F0">
        <w:rPr>
          <w:lang w:val="uk-UA"/>
        </w:rPr>
        <w:t>Великоберезовицької</w:t>
      </w:r>
      <w:proofErr w:type="spellEnd"/>
      <w:r w:rsidR="00720F59" w:rsidRPr="00EB29F0">
        <w:rPr>
          <w:lang w:val="uk-UA"/>
        </w:rPr>
        <w:t xml:space="preserve"> селищної ради Тернопільської області</w:t>
      </w:r>
      <w:r w:rsidR="001E79B1" w:rsidRPr="00EB29F0">
        <w:rPr>
          <w:rFonts w:eastAsiaTheme="minorHAnsi"/>
          <w:lang w:val="uk-UA" w:eastAsia="en-US"/>
        </w:rPr>
        <w:t>.</w:t>
      </w:r>
    </w:p>
    <w:p w14:paraId="433061BB" w14:textId="77777777" w:rsidR="002C61E3" w:rsidRPr="00EB29F0" w:rsidRDefault="001130FD" w:rsidP="00086768">
      <w:pPr>
        <w:pStyle w:val="a6"/>
        <w:ind w:left="0" w:firstLine="426"/>
        <w:jc w:val="both"/>
        <w:rPr>
          <w:sz w:val="24"/>
          <w:szCs w:val="24"/>
        </w:rPr>
      </w:pPr>
      <w:r w:rsidRPr="00EB29F0">
        <w:rPr>
          <w:b/>
          <w:sz w:val="24"/>
          <w:szCs w:val="24"/>
        </w:rPr>
        <w:t>Технічні та якісні характеристики</w:t>
      </w:r>
      <w:r w:rsidR="0083664E" w:rsidRPr="00EB29F0">
        <w:rPr>
          <w:b/>
          <w:sz w:val="24"/>
          <w:szCs w:val="24"/>
        </w:rPr>
        <w:t xml:space="preserve"> предмета закупівлі</w:t>
      </w:r>
      <w:r w:rsidRPr="00EB29F0">
        <w:rPr>
          <w:sz w:val="24"/>
          <w:szCs w:val="24"/>
        </w:rPr>
        <w:t>,</w:t>
      </w:r>
      <w:r w:rsidRPr="00EB29F0">
        <w:rPr>
          <w:spacing w:val="34"/>
          <w:sz w:val="24"/>
          <w:szCs w:val="24"/>
        </w:rPr>
        <w:t xml:space="preserve"> </w:t>
      </w:r>
      <w:r w:rsidR="0083664E" w:rsidRPr="00EB29F0">
        <w:rPr>
          <w:sz w:val="24"/>
          <w:szCs w:val="24"/>
        </w:rPr>
        <w:t>відповідають</w:t>
      </w:r>
      <w:r w:rsidRPr="00EB29F0">
        <w:rPr>
          <w:spacing w:val="32"/>
          <w:sz w:val="24"/>
          <w:szCs w:val="24"/>
        </w:rPr>
        <w:t xml:space="preserve"> </w:t>
      </w:r>
      <w:r w:rsidRPr="00EB29F0">
        <w:rPr>
          <w:sz w:val="24"/>
          <w:szCs w:val="24"/>
        </w:rPr>
        <w:t>технічним</w:t>
      </w:r>
      <w:r w:rsidRPr="00EB29F0">
        <w:rPr>
          <w:spacing w:val="31"/>
          <w:sz w:val="24"/>
          <w:szCs w:val="24"/>
        </w:rPr>
        <w:t xml:space="preserve"> </w:t>
      </w:r>
      <w:r w:rsidRPr="00EB29F0">
        <w:rPr>
          <w:sz w:val="24"/>
          <w:szCs w:val="24"/>
        </w:rPr>
        <w:t>умовам</w:t>
      </w:r>
      <w:r w:rsidRPr="00EB29F0">
        <w:rPr>
          <w:spacing w:val="30"/>
          <w:sz w:val="24"/>
          <w:szCs w:val="24"/>
        </w:rPr>
        <w:t xml:space="preserve"> </w:t>
      </w:r>
      <w:r w:rsidRPr="00EB29F0">
        <w:rPr>
          <w:sz w:val="24"/>
          <w:szCs w:val="24"/>
        </w:rPr>
        <w:t>та</w:t>
      </w:r>
      <w:r w:rsidRPr="00EB29F0">
        <w:rPr>
          <w:spacing w:val="-49"/>
          <w:sz w:val="24"/>
          <w:szCs w:val="24"/>
        </w:rPr>
        <w:t xml:space="preserve"> </w:t>
      </w:r>
      <w:r w:rsidRPr="00EB29F0">
        <w:rPr>
          <w:sz w:val="24"/>
          <w:szCs w:val="24"/>
        </w:rPr>
        <w:t>стандартам,</w:t>
      </w:r>
      <w:r w:rsidRPr="00EB29F0">
        <w:rPr>
          <w:spacing w:val="-6"/>
          <w:sz w:val="24"/>
          <w:szCs w:val="24"/>
        </w:rPr>
        <w:t xml:space="preserve"> </w:t>
      </w:r>
      <w:r w:rsidRPr="00EB29F0">
        <w:rPr>
          <w:sz w:val="24"/>
          <w:szCs w:val="24"/>
        </w:rPr>
        <w:t>передбаченим</w:t>
      </w:r>
      <w:r w:rsidRPr="00EB29F0">
        <w:rPr>
          <w:spacing w:val="3"/>
          <w:sz w:val="24"/>
          <w:szCs w:val="24"/>
        </w:rPr>
        <w:t xml:space="preserve"> </w:t>
      </w:r>
      <w:r w:rsidRPr="00EB29F0">
        <w:rPr>
          <w:sz w:val="24"/>
          <w:szCs w:val="24"/>
        </w:rPr>
        <w:t>законодавством</w:t>
      </w:r>
      <w:r w:rsidRPr="00EB29F0">
        <w:rPr>
          <w:spacing w:val="1"/>
          <w:sz w:val="24"/>
          <w:szCs w:val="24"/>
        </w:rPr>
        <w:t xml:space="preserve"> </w:t>
      </w:r>
      <w:r w:rsidRPr="00EB29F0">
        <w:rPr>
          <w:sz w:val="24"/>
          <w:szCs w:val="24"/>
        </w:rPr>
        <w:t>України,</w:t>
      </w:r>
      <w:r w:rsidRPr="00EB29F0">
        <w:rPr>
          <w:spacing w:val="-1"/>
          <w:sz w:val="24"/>
          <w:szCs w:val="24"/>
        </w:rPr>
        <w:t xml:space="preserve"> </w:t>
      </w:r>
      <w:r w:rsidRPr="00EB29F0">
        <w:rPr>
          <w:sz w:val="24"/>
          <w:szCs w:val="24"/>
        </w:rPr>
        <w:t>діючими</w:t>
      </w:r>
      <w:r w:rsidRPr="00EB29F0">
        <w:rPr>
          <w:spacing w:val="1"/>
          <w:sz w:val="24"/>
          <w:szCs w:val="24"/>
        </w:rPr>
        <w:t xml:space="preserve"> </w:t>
      </w:r>
      <w:r w:rsidRPr="00EB29F0">
        <w:rPr>
          <w:sz w:val="24"/>
          <w:szCs w:val="24"/>
        </w:rPr>
        <w:t>на</w:t>
      </w:r>
      <w:r w:rsidRPr="00EB29F0">
        <w:rPr>
          <w:spacing w:val="-3"/>
          <w:sz w:val="24"/>
          <w:szCs w:val="24"/>
        </w:rPr>
        <w:t xml:space="preserve"> </w:t>
      </w:r>
      <w:r w:rsidRPr="00EB29F0">
        <w:rPr>
          <w:sz w:val="24"/>
          <w:szCs w:val="24"/>
        </w:rPr>
        <w:t>період</w:t>
      </w:r>
      <w:r w:rsidRPr="00EB29F0">
        <w:rPr>
          <w:spacing w:val="-1"/>
          <w:sz w:val="24"/>
          <w:szCs w:val="24"/>
        </w:rPr>
        <w:t xml:space="preserve"> </w:t>
      </w:r>
      <w:r w:rsidR="001E79B1" w:rsidRPr="00EB29F0">
        <w:rPr>
          <w:sz w:val="24"/>
          <w:szCs w:val="24"/>
        </w:rPr>
        <w:t>виконання робіт</w:t>
      </w:r>
      <w:r w:rsidRPr="00EB29F0">
        <w:rPr>
          <w:sz w:val="24"/>
          <w:szCs w:val="24"/>
        </w:rPr>
        <w:t>.</w:t>
      </w:r>
      <w:r w:rsidR="001E79B1" w:rsidRPr="00EB29F0">
        <w:rPr>
          <w:sz w:val="24"/>
          <w:szCs w:val="24"/>
        </w:rPr>
        <w:t xml:space="preserve"> </w:t>
      </w:r>
      <w:r w:rsidR="001E79B1" w:rsidRPr="00EB29F0">
        <w:rPr>
          <w:bCs/>
          <w:sz w:val="24"/>
          <w:szCs w:val="24"/>
          <w:lang w:eastAsia="zh-CN"/>
        </w:rPr>
        <w:t xml:space="preserve">Роботи повинні бути виконанні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робіт, матеріальні ресурси, що використовуються для їх виконання, повинні відповідати Кошторисним нормам України, затверджених наказом </w:t>
      </w:r>
      <w:proofErr w:type="spellStart"/>
      <w:r w:rsidR="001E79B1" w:rsidRPr="00EB29F0">
        <w:rPr>
          <w:bCs/>
          <w:sz w:val="24"/>
          <w:szCs w:val="24"/>
          <w:lang w:eastAsia="zh-CN"/>
        </w:rPr>
        <w:t>Мінрегіонбуду</w:t>
      </w:r>
      <w:proofErr w:type="spellEnd"/>
      <w:r w:rsidR="001E79B1" w:rsidRPr="00EB29F0">
        <w:rPr>
          <w:bCs/>
          <w:sz w:val="24"/>
          <w:szCs w:val="24"/>
          <w:lang w:eastAsia="zh-CN"/>
        </w:rPr>
        <w:t xml:space="preserve"> України від 01.11.2021 №281, іншим нормативно-правовим актам і нормативним документам у галузі будівництва, науково-проектній документації та умовам Договору, з метою забезпечення надійності, міцності, стійкості і довговічності конструкцій, монтажу технологічного та інженерного обладнання/матеріалів.</w:t>
      </w:r>
      <w:r w:rsidR="0083664E" w:rsidRPr="00EB29F0">
        <w:rPr>
          <w:bCs/>
          <w:sz w:val="24"/>
          <w:szCs w:val="24"/>
          <w:lang w:eastAsia="zh-CN"/>
        </w:rPr>
        <w:t xml:space="preserve"> Вартість робіт визначається з урахуванням наказу </w:t>
      </w:r>
      <w:proofErr w:type="spellStart"/>
      <w:r w:rsidR="0083664E" w:rsidRPr="00EB29F0">
        <w:rPr>
          <w:bCs/>
          <w:sz w:val="24"/>
          <w:szCs w:val="24"/>
          <w:lang w:eastAsia="zh-CN"/>
        </w:rPr>
        <w:t>Мінрегіону</w:t>
      </w:r>
      <w:proofErr w:type="spellEnd"/>
      <w:r w:rsidR="0083664E" w:rsidRPr="00EB29F0">
        <w:rPr>
          <w:bCs/>
          <w:sz w:val="24"/>
          <w:szCs w:val="24"/>
          <w:lang w:eastAsia="zh-CN"/>
        </w:rPr>
        <w:t xml:space="preserve"> від 01.11.2021 № 281 «Про затвердження кошторисних норм України у будівництві» та Кошторисних норм України «Настанова з визначення вартості будівництва».</w:t>
      </w:r>
    </w:p>
    <w:p w14:paraId="433061BC" w14:textId="33023F30" w:rsidR="00C2137F" w:rsidRPr="00EB29F0" w:rsidRDefault="00C2137F" w:rsidP="00086768">
      <w:pPr>
        <w:pStyle w:val="a6"/>
        <w:ind w:left="0" w:right="121" w:firstLine="426"/>
        <w:jc w:val="both"/>
        <w:rPr>
          <w:rFonts w:eastAsiaTheme="minorHAnsi"/>
          <w:sz w:val="24"/>
          <w:szCs w:val="24"/>
        </w:rPr>
      </w:pPr>
      <w:r w:rsidRPr="00EB29F0">
        <w:rPr>
          <w:rFonts w:eastAsiaTheme="minorHAnsi"/>
          <w:b/>
          <w:sz w:val="24"/>
          <w:szCs w:val="24"/>
        </w:rPr>
        <w:t>Розмір бюджетного призначення</w:t>
      </w:r>
      <w:r w:rsidRPr="00EB29F0">
        <w:rPr>
          <w:rFonts w:eastAsiaTheme="minorHAnsi"/>
          <w:sz w:val="24"/>
          <w:szCs w:val="24"/>
        </w:rPr>
        <w:t xml:space="preserve"> визначено відповідно до затвердженого кошторису </w:t>
      </w:r>
      <w:r w:rsidR="00E1667E" w:rsidRPr="00EB29F0">
        <w:rPr>
          <w:rFonts w:eastAsiaTheme="minorHAnsi"/>
          <w:sz w:val="24"/>
          <w:szCs w:val="24"/>
        </w:rPr>
        <w:t xml:space="preserve">та </w:t>
      </w:r>
      <w:r w:rsidR="00CE4CD7" w:rsidRPr="00EB29F0">
        <w:rPr>
          <w:rFonts w:eastAsiaTheme="minorHAnsi"/>
          <w:sz w:val="24"/>
          <w:szCs w:val="24"/>
        </w:rPr>
        <w:t>наявної потреби</w:t>
      </w:r>
      <w:r w:rsidR="00CD0D69" w:rsidRPr="00EB29F0">
        <w:rPr>
          <w:rFonts w:eastAsiaTheme="minorHAnsi"/>
          <w:sz w:val="24"/>
          <w:szCs w:val="24"/>
        </w:rPr>
        <w:t xml:space="preserve"> у </w:t>
      </w:r>
      <w:r w:rsidR="00086768" w:rsidRPr="00EB29F0">
        <w:rPr>
          <w:sz w:val="24"/>
          <w:szCs w:val="24"/>
        </w:rPr>
        <w:t xml:space="preserve">капітальному ремонті </w:t>
      </w:r>
      <w:r w:rsidR="00456C5F" w:rsidRPr="00EB29F0">
        <w:rPr>
          <w:sz w:val="24"/>
          <w:szCs w:val="24"/>
        </w:rPr>
        <w:t>фасадів та даху з впровадженням енергозберігаючих заходів (</w:t>
      </w:r>
      <w:proofErr w:type="spellStart"/>
      <w:r w:rsidR="00456C5F" w:rsidRPr="00EB29F0">
        <w:rPr>
          <w:sz w:val="24"/>
          <w:szCs w:val="24"/>
        </w:rPr>
        <w:t>термомодернізація</w:t>
      </w:r>
      <w:proofErr w:type="spellEnd"/>
      <w:r w:rsidR="00456C5F" w:rsidRPr="00EB29F0">
        <w:rPr>
          <w:sz w:val="24"/>
          <w:szCs w:val="24"/>
        </w:rPr>
        <w:t xml:space="preserve">) Комунального закладу </w:t>
      </w:r>
      <w:proofErr w:type="spellStart"/>
      <w:r w:rsidR="00456C5F" w:rsidRPr="00EB29F0">
        <w:rPr>
          <w:sz w:val="24"/>
          <w:szCs w:val="24"/>
        </w:rPr>
        <w:t>Настасівський</w:t>
      </w:r>
      <w:proofErr w:type="spellEnd"/>
      <w:r w:rsidR="00456C5F" w:rsidRPr="00EB29F0">
        <w:rPr>
          <w:sz w:val="24"/>
          <w:szCs w:val="24"/>
        </w:rPr>
        <w:t xml:space="preserve"> ліцей </w:t>
      </w:r>
      <w:proofErr w:type="spellStart"/>
      <w:r w:rsidR="00456C5F" w:rsidRPr="00EB29F0">
        <w:rPr>
          <w:sz w:val="24"/>
          <w:szCs w:val="24"/>
        </w:rPr>
        <w:t>Великоберезовицької</w:t>
      </w:r>
      <w:proofErr w:type="spellEnd"/>
      <w:r w:rsidR="00456C5F" w:rsidRPr="00EB29F0">
        <w:rPr>
          <w:sz w:val="24"/>
          <w:szCs w:val="24"/>
        </w:rPr>
        <w:t xml:space="preserve"> селищної ради Тернопільської області</w:t>
      </w:r>
      <w:r w:rsidRPr="00EB29F0">
        <w:rPr>
          <w:rFonts w:eastAsiaTheme="minorHAnsi"/>
          <w:sz w:val="24"/>
          <w:szCs w:val="24"/>
        </w:rPr>
        <w:t>.</w:t>
      </w:r>
    </w:p>
    <w:p w14:paraId="433061BD" w14:textId="77777777" w:rsidR="0083664E" w:rsidRPr="00EB29F0" w:rsidRDefault="00C2137F"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b/>
          <w:sz w:val="24"/>
          <w:szCs w:val="24"/>
          <w:lang w:val="uk-UA"/>
        </w:rPr>
        <w:t>Обґрунтування</w:t>
      </w:r>
      <w:r w:rsidRPr="00EB29F0">
        <w:rPr>
          <w:rFonts w:ascii="Times New Roman" w:hAnsi="Times New Roman" w:cs="Times New Roman"/>
          <w:b/>
          <w:spacing w:val="1"/>
          <w:sz w:val="24"/>
          <w:szCs w:val="24"/>
          <w:lang w:val="uk-UA"/>
        </w:rPr>
        <w:t xml:space="preserve"> </w:t>
      </w:r>
      <w:r w:rsidRPr="00EB29F0">
        <w:rPr>
          <w:rFonts w:ascii="Times New Roman" w:hAnsi="Times New Roman" w:cs="Times New Roman"/>
          <w:b/>
          <w:sz w:val="24"/>
          <w:szCs w:val="24"/>
          <w:lang w:val="uk-UA"/>
        </w:rPr>
        <w:t>очікуваної</w:t>
      </w:r>
      <w:r w:rsidRPr="00EB29F0">
        <w:rPr>
          <w:rFonts w:ascii="Times New Roman" w:hAnsi="Times New Roman" w:cs="Times New Roman"/>
          <w:b/>
          <w:spacing w:val="1"/>
          <w:sz w:val="24"/>
          <w:szCs w:val="24"/>
          <w:lang w:val="uk-UA"/>
        </w:rPr>
        <w:t xml:space="preserve"> </w:t>
      </w:r>
      <w:r w:rsidRPr="00EB29F0">
        <w:rPr>
          <w:rFonts w:ascii="Times New Roman" w:hAnsi="Times New Roman" w:cs="Times New Roman"/>
          <w:b/>
          <w:sz w:val="24"/>
          <w:szCs w:val="24"/>
          <w:lang w:val="uk-UA"/>
        </w:rPr>
        <w:t>ціни</w:t>
      </w:r>
      <w:r w:rsidRPr="00EB29F0">
        <w:rPr>
          <w:rFonts w:ascii="Times New Roman" w:hAnsi="Times New Roman" w:cs="Times New Roman"/>
          <w:b/>
          <w:spacing w:val="1"/>
          <w:sz w:val="24"/>
          <w:szCs w:val="24"/>
          <w:lang w:val="uk-UA"/>
        </w:rPr>
        <w:t xml:space="preserve"> </w:t>
      </w:r>
      <w:r w:rsidRPr="00EB29F0">
        <w:rPr>
          <w:rFonts w:ascii="Times New Roman" w:hAnsi="Times New Roman" w:cs="Times New Roman"/>
          <w:b/>
          <w:sz w:val="24"/>
          <w:szCs w:val="24"/>
          <w:lang w:val="uk-UA"/>
        </w:rPr>
        <w:t>закупівлі:</w:t>
      </w:r>
      <w:r w:rsidRPr="00EB29F0">
        <w:rPr>
          <w:rFonts w:ascii="Times New Roman" w:hAnsi="Times New Roman" w:cs="Times New Roman"/>
          <w:b/>
          <w:spacing w:val="1"/>
          <w:sz w:val="24"/>
          <w:szCs w:val="24"/>
          <w:lang w:val="uk-UA"/>
        </w:rPr>
        <w:t xml:space="preserve"> </w:t>
      </w:r>
      <w:r w:rsidRPr="00EB29F0">
        <w:rPr>
          <w:rFonts w:ascii="Times New Roman" w:hAnsi="Times New Roman" w:cs="Times New Roman"/>
          <w:sz w:val="24"/>
          <w:szCs w:val="24"/>
          <w:lang w:val="uk-UA"/>
        </w:rPr>
        <w:t>розрахунок</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очікуваної</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вартості</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предмета</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закупівлі</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проведено</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відповідно</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рекомендаціям</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Наказу</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Мінекономіки</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 xml:space="preserve">від 18.02.2020р. №275 «Про затвердження примірної методики визначення очікуваної вартості предмета закупівлі» з урахуванням </w:t>
      </w:r>
      <w:r w:rsidR="00CD0D69" w:rsidRPr="00EB29F0">
        <w:rPr>
          <w:rFonts w:ascii="Times New Roman" w:hAnsi="Times New Roman" w:cs="Times New Roman"/>
          <w:sz w:val="24"/>
          <w:szCs w:val="24"/>
          <w:lang w:val="uk-UA"/>
        </w:rPr>
        <w:t>проектно-кошторисної документації</w:t>
      </w:r>
      <w:r w:rsidR="0083664E" w:rsidRPr="00EB29F0">
        <w:rPr>
          <w:rFonts w:ascii="Times New Roman" w:hAnsi="Times New Roman" w:cs="Times New Roman"/>
          <w:sz w:val="24"/>
          <w:szCs w:val="24"/>
          <w:lang w:val="uk-UA"/>
        </w:rPr>
        <w:t>.</w:t>
      </w:r>
    </w:p>
    <w:p w14:paraId="433061BE" w14:textId="77777777" w:rsidR="0083664E" w:rsidRPr="00EB29F0" w:rsidRDefault="0083664E" w:rsidP="00086768">
      <w:pPr>
        <w:pStyle w:val="a6"/>
        <w:ind w:firstLine="426"/>
        <w:jc w:val="both"/>
        <w:rPr>
          <w:sz w:val="24"/>
          <w:szCs w:val="24"/>
        </w:rPr>
      </w:pPr>
      <w:r w:rsidRPr="00EB29F0">
        <w:rPr>
          <w:sz w:val="24"/>
          <w:szCs w:val="24"/>
          <w:lang w:eastAsia="uk-UA"/>
        </w:rPr>
        <w:t xml:space="preserve">Пунктом 14 </w:t>
      </w:r>
      <w:r w:rsidRPr="00EB29F0">
        <w:rPr>
          <w:sz w:val="24"/>
          <w:szCs w:val="24"/>
        </w:rPr>
        <w:t>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жиму воєнного стану в Україні та протягом 90 днів з дня його припинення або скасування» зі змінами (далі – Постанова про особливості) визначено:</w:t>
      </w:r>
    </w:p>
    <w:p w14:paraId="433061BF" w14:textId="0D3D8BF9" w:rsidR="0083664E" w:rsidRPr="00EB29F0" w:rsidRDefault="0083664E" w:rsidP="00086768">
      <w:pPr>
        <w:pStyle w:val="a6"/>
        <w:ind w:firstLine="426"/>
        <w:jc w:val="both"/>
        <w:rPr>
          <w:i/>
          <w:sz w:val="24"/>
          <w:szCs w:val="24"/>
        </w:rPr>
      </w:pPr>
      <w:r w:rsidRPr="00EB29F0">
        <w:rPr>
          <w:i/>
          <w:sz w:val="24"/>
          <w:szCs w:val="24"/>
        </w:rPr>
        <w:t>«Закупівля відповідно до цих особливостей здійснюється замовником на підставі наявної потреби або у разі планової потреби наступного року (планових потреб наступних періодів). Запланована закупівля, незалежно від її вартості, включається до річного плану закупівель замовник</w:t>
      </w:r>
      <w:r w:rsidR="00086768" w:rsidRPr="00EB29F0">
        <w:rPr>
          <w:i/>
          <w:sz w:val="24"/>
          <w:szCs w:val="24"/>
        </w:rPr>
        <w:t>а відповідно до статті 4 Закону</w:t>
      </w:r>
      <w:r w:rsidRPr="00EB29F0">
        <w:rPr>
          <w:i/>
          <w:sz w:val="24"/>
          <w:szCs w:val="24"/>
        </w:rPr>
        <w:t>».</w:t>
      </w:r>
    </w:p>
    <w:p w14:paraId="433061C0"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 xml:space="preserve">Законом не встановлено обов’язку замовника складати та затверджувати річний план закупівель на підставі кошторису (в т.ч. тимчасового кошторису). </w:t>
      </w:r>
      <w:r w:rsidRPr="00EB29F0">
        <w:rPr>
          <w:rFonts w:ascii="Times New Roman" w:hAnsi="Times New Roman" w:cs="Times New Roman"/>
          <w:sz w:val="24"/>
          <w:szCs w:val="24"/>
          <w:u w:val="single"/>
          <w:lang w:val="uk-UA"/>
        </w:rPr>
        <w:t xml:space="preserve">При визначенні </w:t>
      </w:r>
      <w:r w:rsidRPr="00EB29F0">
        <w:rPr>
          <w:rFonts w:ascii="Times New Roman" w:hAnsi="Times New Roman" w:cs="Times New Roman"/>
          <w:sz w:val="24"/>
          <w:szCs w:val="24"/>
          <w:u w:val="single"/>
          <w:lang w:val="uk-UA"/>
        </w:rPr>
        <w:lastRenderedPageBreak/>
        <w:t>очікуваної вартості предмета закупівлі замовники можуть виходити із планових вартісних показників (очікуваної вартості), потреби тощо</w:t>
      </w:r>
      <w:r w:rsidRPr="00EB29F0">
        <w:rPr>
          <w:rFonts w:ascii="Times New Roman" w:hAnsi="Times New Roman" w:cs="Times New Roman"/>
          <w:sz w:val="24"/>
          <w:szCs w:val="24"/>
          <w:lang w:val="uk-UA"/>
        </w:rPr>
        <w:t xml:space="preserve">. </w:t>
      </w:r>
    </w:p>
    <w:p w14:paraId="433061C1"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 xml:space="preserve">Якщо закупівля здійснена з урахуванням планової потреби у товарах, роботах та послугах на рік, то на початку нового бюджетного року, навіть, за наявності тимчасового індивідуального кошторису </w:t>
      </w:r>
      <w:r w:rsidRPr="00EB29F0">
        <w:rPr>
          <w:rFonts w:ascii="Times New Roman" w:hAnsi="Times New Roman" w:cs="Times New Roman"/>
          <w:sz w:val="24"/>
          <w:szCs w:val="24"/>
          <w:u w:val="single"/>
          <w:lang w:val="uk-UA"/>
        </w:rPr>
        <w:t>замовник у договорах про закупівлю може зазначити суму договору відповідно до ціни тендерної пропозиції</w:t>
      </w:r>
      <w:r w:rsidRPr="00EB29F0">
        <w:rPr>
          <w:rFonts w:ascii="Times New Roman" w:hAnsi="Times New Roman" w:cs="Times New Roman"/>
          <w:sz w:val="24"/>
          <w:szCs w:val="24"/>
          <w:lang w:val="uk-UA"/>
        </w:rPr>
        <w:t xml:space="preserve">, яку визначено найбільш економічно вигідною за результатами аукціону або ціни пропозиції на переговорах (переговорна процедура) </w:t>
      </w:r>
      <w:r w:rsidRPr="00EB29F0">
        <w:rPr>
          <w:rFonts w:ascii="Times New Roman" w:hAnsi="Times New Roman" w:cs="Times New Roman"/>
          <w:sz w:val="24"/>
          <w:szCs w:val="24"/>
          <w:u w:val="single"/>
          <w:lang w:val="uk-UA"/>
        </w:rPr>
        <w:t>та взяти зобов’язання щодо оплати частини предмета закупівлі в межах доведеної суми, передбачивши умову щодо оплати залишку предмета закупівлі виключно за наявності коштів з постійним кошторисом</w:t>
      </w:r>
      <w:r w:rsidRPr="00EB29F0">
        <w:rPr>
          <w:rFonts w:ascii="Times New Roman" w:hAnsi="Times New Roman" w:cs="Times New Roman"/>
          <w:sz w:val="24"/>
          <w:szCs w:val="24"/>
          <w:lang w:val="uk-UA"/>
        </w:rPr>
        <w:t xml:space="preserve">. Таку позицію, висвітлено за листом інформаційного характеру </w:t>
      </w:r>
      <w:proofErr w:type="spellStart"/>
      <w:r w:rsidRPr="00EB29F0">
        <w:rPr>
          <w:rFonts w:ascii="Times New Roman" w:hAnsi="Times New Roman" w:cs="Times New Roman"/>
          <w:sz w:val="24"/>
          <w:szCs w:val="24"/>
          <w:lang w:val="uk-UA"/>
        </w:rPr>
        <w:t>Мінекономрозвитку</w:t>
      </w:r>
      <w:proofErr w:type="spellEnd"/>
      <w:r w:rsidRPr="00EB29F0">
        <w:rPr>
          <w:rFonts w:ascii="Times New Roman" w:hAnsi="Times New Roman" w:cs="Times New Roman"/>
          <w:sz w:val="24"/>
          <w:szCs w:val="24"/>
          <w:lang w:val="uk-UA"/>
        </w:rPr>
        <w:t xml:space="preserve"> України «Щодо планування закупівель» №3302-06/29640-06 від 14.09.2016 року. </w:t>
      </w:r>
    </w:p>
    <w:p w14:paraId="433061C2" w14:textId="77777777" w:rsidR="0083664E" w:rsidRPr="00EB29F0" w:rsidRDefault="0083664E" w:rsidP="00086768">
      <w:pPr>
        <w:spacing w:after="0" w:line="240" w:lineRule="auto"/>
        <w:ind w:firstLine="426"/>
        <w:jc w:val="both"/>
        <w:rPr>
          <w:rFonts w:ascii="Times New Roman" w:hAnsi="Times New Roman" w:cs="Times New Roman"/>
          <w:i/>
          <w:sz w:val="24"/>
          <w:szCs w:val="24"/>
          <w:lang w:val="uk-UA"/>
        </w:rPr>
      </w:pPr>
      <w:r w:rsidRPr="00EB29F0">
        <w:rPr>
          <w:rFonts w:ascii="Times New Roman" w:hAnsi="Times New Roman" w:cs="Times New Roman"/>
          <w:sz w:val="24"/>
          <w:szCs w:val="24"/>
          <w:lang w:val="uk-UA"/>
        </w:rPr>
        <w:t xml:space="preserve">Відтак, згідно статті 4 Закону: </w:t>
      </w:r>
      <w:r w:rsidRPr="00EB29F0">
        <w:rPr>
          <w:rFonts w:ascii="Times New Roman" w:hAnsi="Times New Roman" w:cs="Times New Roman"/>
          <w:i/>
          <w:sz w:val="24"/>
          <w:szCs w:val="24"/>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14:paraId="433061C3" w14:textId="77777777" w:rsidR="0083664E" w:rsidRPr="00EB29F0" w:rsidRDefault="0083664E" w:rsidP="00086768">
      <w:pPr>
        <w:spacing w:after="0" w:line="240" w:lineRule="auto"/>
        <w:ind w:firstLine="426"/>
        <w:jc w:val="both"/>
        <w:rPr>
          <w:rFonts w:ascii="Times New Roman" w:hAnsi="Times New Roman" w:cs="Times New Roman"/>
          <w:i/>
          <w:sz w:val="24"/>
          <w:szCs w:val="24"/>
          <w:lang w:val="uk-UA"/>
        </w:rPr>
      </w:pPr>
      <w:r w:rsidRPr="00EB29F0">
        <w:rPr>
          <w:rFonts w:ascii="Times New Roman" w:hAnsi="Times New Roman" w:cs="Times New Roman"/>
          <w:i/>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433061C4" w14:textId="62210AAF" w:rsidR="0083664E" w:rsidRPr="00EB29F0" w:rsidRDefault="0083664E" w:rsidP="00086768">
      <w:pPr>
        <w:spacing w:after="0" w:line="240" w:lineRule="auto"/>
        <w:ind w:firstLine="426"/>
        <w:jc w:val="both"/>
        <w:rPr>
          <w:rFonts w:ascii="Times New Roman" w:hAnsi="Times New Roman" w:cs="Times New Roman"/>
          <w:i/>
          <w:sz w:val="24"/>
          <w:szCs w:val="24"/>
          <w:lang w:val="uk-UA"/>
        </w:rPr>
      </w:pPr>
      <w:r w:rsidRPr="00EB29F0">
        <w:rPr>
          <w:rFonts w:ascii="Times New Roman" w:hAnsi="Times New Roman" w:cs="Times New Roman"/>
          <w:i/>
          <w:sz w:val="24"/>
          <w:szCs w:val="24"/>
          <w:lang w:val="uk-UA"/>
        </w:rPr>
        <w:t>Закупівля здійснюєт</w:t>
      </w:r>
      <w:r w:rsidR="0049494B" w:rsidRPr="00EB29F0">
        <w:rPr>
          <w:rFonts w:ascii="Times New Roman" w:hAnsi="Times New Roman" w:cs="Times New Roman"/>
          <w:i/>
          <w:sz w:val="24"/>
          <w:szCs w:val="24"/>
          <w:lang w:val="uk-UA"/>
        </w:rPr>
        <w:t>ься відповідно до річного плану</w:t>
      </w:r>
      <w:r w:rsidRPr="00EB29F0">
        <w:rPr>
          <w:rFonts w:ascii="Times New Roman" w:hAnsi="Times New Roman" w:cs="Times New Roman"/>
          <w:i/>
          <w:sz w:val="24"/>
          <w:szCs w:val="24"/>
          <w:lang w:val="uk-UA"/>
        </w:rPr>
        <w:t>»</w:t>
      </w:r>
      <w:r w:rsidR="0049494B" w:rsidRPr="00EB29F0">
        <w:rPr>
          <w:rFonts w:ascii="Times New Roman" w:hAnsi="Times New Roman" w:cs="Times New Roman"/>
          <w:i/>
          <w:sz w:val="24"/>
          <w:szCs w:val="24"/>
          <w:lang w:val="uk-UA"/>
        </w:rPr>
        <w:t>.</w:t>
      </w:r>
    </w:p>
    <w:p w14:paraId="433061C5"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 xml:space="preserve">Також Мінекономіки України оприлюднено на веб-сайті </w:t>
      </w:r>
      <w:proofErr w:type="spellStart"/>
      <w:r w:rsidRPr="00EB29F0">
        <w:rPr>
          <w:rFonts w:ascii="Times New Roman" w:hAnsi="Times New Roman" w:cs="Times New Roman"/>
          <w:sz w:val="24"/>
          <w:szCs w:val="24"/>
          <w:lang w:val="uk-UA"/>
        </w:rPr>
        <w:t>Prozorro</w:t>
      </w:r>
      <w:proofErr w:type="spellEnd"/>
      <w:r w:rsidRPr="00EB29F0">
        <w:rPr>
          <w:rFonts w:ascii="Times New Roman" w:hAnsi="Times New Roman" w:cs="Times New Roman"/>
          <w:sz w:val="24"/>
          <w:szCs w:val="24"/>
          <w:lang w:val="uk-UA"/>
        </w:rPr>
        <w:t xml:space="preserve"> </w:t>
      </w:r>
      <w:proofErr w:type="spellStart"/>
      <w:r w:rsidRPr="00EB29F0">
        <w:rPr>
          <w:rFonts w:ascii="Times New Roman" w:hAnsi="Times New Roman" w:cs="Times New Roman"/>
          <w:sz w:val="24"/>
          <w:szCs w:val="24"/>
          <w:lang w:val="uk-UA"/>
        </w:rPr>
        <w:t>Інфолист</w:t>
      </w:r>
      <w:proofErr w:type="spellEnd"/>
      <w:r w:rsidRPr="00EB29F0">
        <w:rPr>
          <w:rFonts w:ascii="Times New Roman" w:hAnsi="Times New Roman" w:cs="Times New Roman"/>
          <w:sz w:val="24"/>
          <w:szCs w:val="24"/>
          <w:lang w:val="uk-UA"/>
        </w:rPr>
        <w:t xml:space="preserve"> № 3304-04/54160-06 від 03.09.2020 року «ЩОДО ПЛАНУВАННЯ ЗАКУПІВЕЛЬ» за посиланням </w:t>
      </w:r>
      <w:hyperlink r:id="rId6" w:history="1">
        <w:r w:rsidRPr="00EB29F0">
          <w:rPr>
            <w:rStyle w:val="a3"/>
            <w:rFonts w:ascii="Times New Roman" w:hAnsi="Times New Roman" w:cs="Times New Roman"/>
            <w:sz w:val="24"/>
            <w:szCs w:val="24"/>
            <w:lang w:val="uk-UA"/>
          </w:rPr>
          <w:t>https://infobox.prozorro.org/news-mert/shchodo-planuvannya-zakupivel-1</w:t>
        </w:r>
      </w:hyperlink>
    </w:p>
    <w:p w14:paraId="433061C6"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433061C7"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433061C8"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Тому, в проекті договору про закупівлю та договорі про закупівлю замовнику необхідно передбачити відповідний порядок виникнення договірних зобов’язань в залежності від реального фінансування.»</w:t>
      </w:r>
    </w:p>
    <w:p w14:paraId="433061C9"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sz w:val="24"/>
          <w:szCs w:val="24"/>
          <w:lang w:val="uk-UA"/>
        </w:rPr>
        <w:t xml:space="preserve">Вартість робіт визначається з урахуванням наказу </w:t>
      </w:r>
      <w:proofErr w:type="spellStart"/>
      <w:r w:rsidRPr="00EB29F0">
        <w:rPr>
          <w:rFonts w:ascii="Times New Roman" w:hAnsi="Times New Roman" w:cs="Times New Roman"/>
          <w:sz w:val="24"/>
          <w:szCs w:val="24"/>
          <w:lang w:val="uk-UA"/>
        </w:rPr>
        <w:t>Мінрегіону</w:t>
      </w:r>
      <w:proofErr w:type="spellEnd"/>
      <w:r w:rsidRPr="00EB29F0">
        <w:rPr>
          <w:rFonts w:ascii="Times New Roman" w:hAnsi="Times New Roman" w:cs="Times New Roman"/>
          <w:sz w:val="24"/>
          <w:szCs w:val="24"/>
          <w:lang w:val="uk-UA"/>
        </w:rPr>
        <w:t xml:space="preserve"> від 01.11.2021 № 281 «Про затвердження кошторисних норм України у будівництві» та Кошторисних норм України «Настанова з визначення вартості будівництва».</w:t>
      </w:r>
    </w:p>
    <w:p w14:paraId="433061CA" w14:textId="1132D938" w:rsidR="0083664E" w:rsidRPr="00EB29F0" w:rsidRDefault="0083664E" w:rsidP="00086768">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t xml:space="preserve">Підставою для формування потреби та обґрунтування розміру витрат Замовником і далі визначення очікуваної вартості по даній закупівлі був розмір кошторисних призначень, затверджений Замовником станом на дату оголошення закупівлі в сумі </w:t>
      </w:r>
      <w:r w:rsidR="00BF2DE3" w:rsidRPr="00EB29F0">
        <w:rPr>
          <w:rFonts w:ascii="Times New Roman" w:hAnsi="Times New Roman" w:cs="Times New Roman"/>
          <w:b/>
          <w:sz w:val="24"/>
          <w:szCs w:val="24"/>
          <w:lang w:val="uk-UA"/>
        </w:rPr>
        <w:t xml:space="preserve"> </w:t>
      </w:r>
      <w:r w:rsidR="000600FC" w:rsidRPr="00EB29F0">
        <w:rPr>
          <w:rFonts w:ascii="Times New Roman" w:hAnsi="Times New Roman" w:cs="Times New Roman"/>
          <w:b/>
          <w:sz w:val="24"/>
          <w:szCs w:val="24"/>
          <w:lang w:val="uk-UA"/>
        </w:rPr>
        <w:t>4 971 336,00</w:t>
      </w:r>
      <w:r w:rsidRPr="00EB29F0">
        <w:rPr>
          <w:rFonts w:ascii="Times New Roman" w:hAnsi="Times New Roman" w:cs="Times New Roman"/>
          <w:b/>
          <w:sz w:val="24"/>
          <w:szCs w:val="24"/>
          <w:lang w:val="uk-UA"/>
        </w:rPr>
        <w:t xml:space="preserve"> грн.</w:t>
      </w:r>
    </w:p>
    <w:p w14:paraId="433061CB" w14:textId="3667FF01" w:rsidR="0083664E" w:rsidRPr="00EB29F0" w:rsidRDefault="0083664E" w:rsidP="00086768">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t xml:space="preserve">Поряд з цим, позитивний експертний звіт щодо розгляду кошторисної частини проектної документації за робочим проектом </w:t>
      </w:r>
      <w:r w:rsidR="000600FC" w:rsidRPr="00EB29F0">
        <w:rPr>
          <w:rFonts w:ascii="Times New Roman" w:hAnsi="Times New Roman"/>
          <w:b/>
          <w:bCs/>
          <w:sz w:val="24"/>
          <w:szCs w:val="24"/>
          <w:lang w:val="uk-UA" w:eastAsia="uk-UA"/>
        </w:rPr>
        <w:t>Капітальний ремонт фасадів та даху з впровадженням енергозберігаючих заходів (</w:t>
      </w:r>
      <w:proofErr w:type="spellStart"/>
      <w:r w:rsidR="000600FC" w:rsidRPr="00EB29F0">
        <w:rPr>
          <w:rFonts w:ascii="Times New Roman" w:hAnsi="Times New Roman"/>
          <w:b/>
          <w:bCs/>
          <w:sz w:val="24"/>
          <w:szCs w:val="24"/>
          <w:lang w:val="uk-UA" w:eastAsia="uk-UA"/>
        </w:rPr>
        <w:t>термомодернізація</w:t>
      </w:r>
      <w:proofErr w:type="spellEnd"/>
      <w:r w:rsidR="000600FC" w:rsidRPr="00EB29F0">
        <w:rPr>
          <w:rFonts w:ascii="Times New Roman" w:hAnsi="Times New Roman"/>
          <w:b/>
          <w:bCs/>
          <w:sz w:val="24"/>
          <w:szCs w:val="24"/>
          <w:lang w:val="uk-UA" w:eastAsia="uk-UA"/>
        </w:rPr>
        <w:t xml:space="preserve">) Комунального закладу </w:t>
      </w:r>
      <w:proofErr w:type="spellStart"/>
      <w:r w:rsidR="000600FC" w:rsidRPr="00EB29F0">
        <w:rPr>
          <w:rFonts w:ascii="Times New Roman" w:hAnsi="Times New Roman"/>
          <w:b/>
          <w:bCs/>
          <w:sz w:val="24"/>
          <w:szCs w:val="24"/>
          <w:lang w:val="uk-UA" w:eastAsia="uk-UA"/>
        </w:rPr>
        <w:t>Настасівський</w:t>
      </w:r>
      <w:proofErr w:type="spellEnd"/>
      <w:r w:rsidR="000600FC" w:rsidRPr="00EB29F0">
        <w:rPr>
          <w:rFonts w:ascii="Times New Roman" w:hAnsi="Times New Roman"/>
          <w:b/>
          <w:bCs/>
          <w:sz w:val="24"/>
          <w:szCs w:val="24"/>
          <w:lang w:val="uk-UA" w:eastAsia="uk-UA"/>
        </w:rPr>
        <w:t xml:space="preserve"> ліцей </w:t>
      </w:r>
      <w:proofErr w:type="spellStart"/>
      <w:r w:rsidR="000600FC" w:rsidRPr="00EB29F0">
        <w:rPr>
          <w:rFonts w:ascii="Times New Roman" w:hAnsi="Times New Roman"/>
          <w:b/>
          <w:bCs/>
          <w:sz w:val="24"/>
          <w:szCs w:val="24"/>
          <w:lang w:val="uk-UA" w:eastAsia="uk-UA"/>
        </w:rPr>
        <w:t>Великоберезовицької</w:t>
      </w:r>
      <w:proofErr w:type="spellEnd"/>
      <w:r w:rsidR="000600FC" w:rsidRPr="00EB29F0">
        <w:rPr>
          <w:rFonts w:ascii="Times New Roman" w:hAnsi="Times New Roman"/>
          <w:b/>
          <w:bCs/>
          <w:sz w:val="24"/>
          <w:szCs w:val="24"/>
          <w:lang w:val="uk-UA" w:eastAsia="uk-UA"/>
        </w:rPr>
        <w:t xml:space="preserve"> селищної ради Тернопільської області</w:t>
      </w:r>
      <w:r w:rsidR="001D0DF1" w:rsidRPr="00EB29F0">
        <w:rPr>
          <w:rFonts w:ascii="Times New Roman" w:hAnsi="Times New Roman" w:cs="Times New Roman"/>
          <w:b/>
          <w:sz w:val="24"/>
          <w:szCs w:val="24"/>
          <w:lang w:val="uk-UA"/>
        </w:rPr>
        <w:t>, яким визначена з</w:t>
      </w:r>
      <w:r w:rsidRPr="00EB29F0">
        <w:rPr>
          <w:rFonts w:ascii="Times New Roman" w:hAnsi="Times New Roman" w:cs="Times New Roman"/>
          <w:b/>
          <w:sz w:val="24"/>
          <w:szCs w:val="24"/>
          <w:lang w:val="uk-UA"/>
        </w:rPr>
        <w:t xml:space="preserve">аявлена кошторисна вартість, передбачена наданою кошторисною документацією, в поточних цінах станом на </w:t>
      </w:r>
      <w:r w:rsidR="000600FC" w:rsidRPr="00EB29F0">
        <w:rPr>
          <w:rFonts w:ascii="Times New Roman" w:hAnsi="Times New Roman" w:cs="Times New Roman"/>
          <w:b/>
          <w:sz w:val="24"/>
          <w:szCs w:val="24"/>
          <w:lang w:val="uk-UA"/>
        </w:rPr>
        <w:t>10.07</w:t>
      </w:r>
      <w:r w:rsidR="00B3518F" w:rsidRPr="00EB29F0">
        <w:rPr>
          <w:rFonts w:ascii="Times New Roman" w:hAnsi="Times New Roman" w:cs="Times New Roman"/>
          <w:b/>
          <w:sz w:val="24"/>
          <w:szCs w:val="24"/>
          <w:lang w:val="uk-UA"/>
        </w:rPr>
        <w:t>.</w:t>
      </w:r>
      <w:r w:rsidRPr="00EB29F0">
        <w:rPr>
          <w:rFonts w:ascii="Times New Roman" w:hAnsi="Times New Roman" w:cs="Times New Roman"/>
          <w:b/>
          <w:sz w:val="24"/>
          <w:szCs w:val="24"/>
          <w:lang w:val="uk-UA"/>
        </w:rPr>
        <w:t>202</w:t>
      </w:r>
      <w:r w:rsidR="00C87BB8" w:rsidRPr="00EB29F0">
        <w:rPr>
          <w:rFonts w:ascii="Times New Roman" w:hAnsi="Times New Roman" w:cs="Times New Roman"/>
          <w:b/>
          <w:sz w:val="24"/>
          <w:szCs w:val="24"/>
          <w:lang w:val="uk-UA"/>
        </w:rPr>
        <w:t>3</w:t>
      </w:r>
      <w:r w:rsidRPr="00EB29F0">
        <w:rPr>
          <w:rFonts w:ascii="Times New Roman" w:hAnsi="Times New Roman" w:cs="Times New Roman"/>
          <w:b/>
          <w:sz w:val="24"/>
          <w:szCs w:val="24"/>
          <w:lang w:val="uk-UA"/>
        </w:rPr>
        <w:t xml:space="preserve"> року у сумі </w:t>
      </w:r>
      <w:r w:rsidR="00014AE0" w:rsidRPr="00EB29F0">
        <w:rPr>
          <w:rFonts w:ascii="Times New Roman" w:hAnsi="Times New Roman" w:cs="Times New Roman"/>
          <w:b/>
          <w:sz w:val="24"/>
          <w:szCs w:val="24"/>
          <w:lang w:val="uk-UA"/>
        </w:rPr>
        <w:t>12 043,097</w:t>
      </w:r>
      <w:r w:rsidRPr="00EB29F0">
        <w:rPr>
          <w:rFonts w:ascii="Times New Roman" w:hAnsi="Times New Roman" w:cs="Times New Roman"/>
          <w:b/>
          <w:sz w:val="24"/>
          <w:szCs w:val="24"/>
          <w:lang w:val="uk-UA"/>
        </w:rPr>
        <w:t xml:space="preserve"> </w:t>
      </w:r>
      <w:proofErr w:type="spellStart"/>
      <w:r w:rsidRPr="00EB29F0">
        <w:rPr>
          <w:rFonts w:ascii="Times New Roman" w:hAnsi="Times New Roman" w:cs="Times New Roman"/>
          <w:b/>
          <w:sz w:val="24"/>
          <w:szCs w:val="24"/>
          <w:lang w:val="uk-UA"/>
        </w:rPr>
        <w:t>тис.грн</w:t>
      </w:r>
      <w:proofErr w:type="spellEnd"/>
      <w:r w:rsidRPr="00EB29F0">
        <w:rPr>
          <w:rFonts w:ascii="Times New Roman" w:hAnsi="Times New Roman" w:cs="Times New Roman"/>
          <w:b/>
          <w:sz w:val="24"/>
          <w:szCs w:val="24"/>
          <w:lang w:val="uk-UA"/>
        </w:rPr>
        <w:t xml:space="preserve">., в тому числі будівельні роботи – </w:t>
      </w:r>
      <w:r w:rsidR="00014AE0" w:rsidRPr="00EB29F0">
        <w:rPr>
          <w:rFonts w:ascii="Times New Roman" w:hAnsi="Times New Roman" w:cs="Times New Roman"/>
          <w:b/>
          <w:sz w:val="24"/>
          <w:szCs w:val="24"/>
          <w:lang w:val="uk-UA"/>
        </w:rPr>
        <w:t>9 595,868</w:t>
      </w:r>
      <w:r w:rsidRPr="00EB29F0">
        <w:rPr>
          <w:rFonts w:ascii="Times New Roman" w:hAnsi="Times New Roman" w:cs="Times New Roman"/>
          <w:b/>
          <w:sz w:val="24"/>
          <w:szCs w:val="24"/>
          <w:lang w:val="uk-UA"/>
        </w:rPr>
        <w:t xml:space="preserve"> </w:t>
      </w:r>
      <w:proofErr w:type="spellStart"/>
      <w:r w:rsidRPr="00EB29F0">
        <w:rPr>
          <w:rFonts w:ascii="Times New Roman" w:hAnsi="Times New Roman" w:cs="Times New Roman"/>
          <w:b/>
          <w:sz w:val="24"/>
          <w:szCs w:val="24"/>
          <w:lang w:val="uk-UA"/>
        </w:rPr>
        <w:t>тис.грн</w:t>
      </w:r>
      <w:proofErr w:type="spellEnd"/>
      <w:r w:rsidRPr="00EB29F0">
        <w:rPr>
          <w:rFonts w:ascii="Times New Roman" w:hAnsi="Times New Roman" w:cs="Times New Roman"/>
          <w:b/>
          <w:sz w:val="24"/>
          <w:szCs w:val="24"/>
          <w:lang w:val="uk-UA"/>
        </w:rPr>
        <w:t xml:space="preserve">., інші витрати – </w:t>
      </w:r>
      <w:r w:rsidR="00014AE0" w:rsidRPr="00EB29F0">
        <w:rPr>
          <w:rFonts w:ascii="Times New Roman" w:hAnsi="Times New Roman" w:cs="Times New Roman"/>
          <w:b/>
          <w:sz w:val="24"/>
          <w:szCs w:val="24"/>
          <w:lang w:val="uk-UA"/>
        </w:rPr>
        <w:t>2 447,229</w:t>
      </w:r>
      <w:r w:rsidRPr="00EB29F0">
        <w:rPr>
          <w:rFonts w:ascii="Times New Roman" w:hAnsi="Times New Roman" w:cs="Times New Roman"/>
          <w:b/>
          <w:sz w:val="24"/>
          <w:szCs w:val="24"/>
          <w:lang w:val="uk-UA"/>
        </w:rPr>
        <w:t xml:space="preserve"> грн. </w:t>
      </w:r>
    </w:p>
    <w:p w14:paraId="433061CC" w14:textId="1750EF72" w:rsidR="0083664E" w:rsidRPr="00EB29F0" w:rsidRDefault="0083664E" w:rsidP="00086768">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lastRenderedPageBreak/>
        <w:t xml:space="preserve">Загальна кошторисна вартість будівництва у поточних цінах станом на </w:t>
      </w:r>
      <w:r w:rsidR="000B315F" w:rsidRPr="00EB29F0">
        <w:rPr>
          <w:rFonts w:ascii="Times New Roman" w:hAnsi="Times New Roman" w:cs="Times New Roman"/>
          <w:b/>
          <w:sz w:val="24"/>
          <w:szCs w:val="24"/>
          <w:lang w:val="uk-UA"/>
        </w:rPr>
        <w:t>10</w:t>
      </w:r>
      <w:r w:rsidR="0015772E" w:rsidRPr="00EB29F0">
        <w:rPr>
          <w:rFonts w:ascii="Times New Roman" w:hAnsi="Times New Roman" w:cs="Times New Roman"/>
          <w:b/>
          <w:sz w:val="24"/>
          <w:szCs w:val="24"/>
          <w:lang w:val="uk-UA"/>
        </w:rPr>
        <w:t xml:space="preserve"> </w:t>
      </w:r>
      <w:r w:rsidR="000B315F" w:rsidRPr="00EB29F0">
        <w:rPr>
          <w:rFonts w:ascii="Times New Roman" w:hAnsi="Times New Roman" w:cs="Times New Roman"/>
          <w:b/>
          <w:sz w:val="24"/>
          <w:szCs w:val="24"/>
          <w:lang w:val="uk-UA"/>
        </w:rPr>
        <w:t>липня</w:t>
      </w:r>
      <w:r w:rsidR="0015772E" w:rsidRPr="00EB29F0">
        <w:rPr>
          <w:rFonts w:ascii="Times New Roman" w:hAnsi="Times New Roman" w:cs="Times New Roman"/>
          <w:b/>
          <w:sz w:val="24"/>
          <w:szCs w:val="24"/>
          <w:lang w:val="uk-UA"/>
        </w:rPr>
        <w:t xml:space="preserve"> </w:t>
      </w:r>
      <w:r w:rsidRPr="00EB29F0">
        <w:rPr>
          <w:rFonts w:ascii="Times New Roman" w:hAnsi="Times New Roman" w:cs="Times New Roman"/>
          <w:b/>
          <w:sz w:val="24"/>
          <w:szCs w:val="24"/>
          <w:lang w:val="uk-UA"/>
        </w:rPr>
        <w:t>202</w:t>
      </w:r>
      <w:r w:rsidR="006858DE" w:rsidRPr="00EB29F0">
        <w:rPr>
          <w:rFonts w:ascii="Times New Roman" w:hAnsi="Times New Roman" w:cs="Times New Roman"/>
          <w:b/>
          <w:sz w:val="24"/>
          <w:szCs w:val="24"/>
          <w:lang w:val="uk-UA"/>
        </w:rPr>
        <w:t>3</w:t>
      </w:r>
      <w:r w:rsidRPr="00EB29F0">
        <w:rPr>
          <w:rFonts w:ascii="Times New Roman" w:hAnsi="Times New Roman" w:cs="Times New Roman"/>
          <w:b/>
          <w:sz w:val="24"/>
          <w:szCs w:val="24"/>
          <w:lang w:val="uk-UA"/>
        </w:rPr>
        <w:t xml:space="preserve"> року складає </w:t>
      </w:r>
      <w:r w:rsidR="008752A6" w:rsidRPr="00EB29F0">
        <w:rPr>
          <w:rFonts w:ascii="Times New Roman" w:hAnsi="Times New Roman" w:cs="Times New Roman"/>
          <w:b/>
          <w:sz w:val="24"/>
          <w:szCs w:val="24"/>
          <w:lang w:val="uk-UA"/>
        </w:rPr>
        <w:t>11 648 582,40</w:t>
      </w:r>
      <w:r w:rsidR="000B315F" w:rsidRPr="00EB29F0">
        <w:rPr>
          <w:rFonts w:ascii="Times New Roman" w:hAnsi="Times New Roman" w:cs="Times New Roman"/>
          <w:b/>
          <w:sz w:val="24"/>
          <w:szCs w:val="24"/>
          <w:lang w:val="uk-UA"/>
        </w:rPr>
        <w:t xml:space="preserve"> грн</w:t>
      </w:r>
      <w:r w:rsidRPr="00EB29F0">
        <w:rPr>
          <w:rFonts w:ascii="Times New Roman" w:hAnsi="Times New Roman" w:cs="Times New Roman"/>
          <w:b/>
          <w:sz w:val="24"/>
          <w:szCs w:val="24"/>
          <w:lang w:val="uk-UA"/>
        </w:rPr>
        <w:t>.</w:t>
      </w:r>
    </w:p>
    <w:p w14:paraId="482C328D" w14:textId="65EF5B6B" w:rsidR="002776BB" w:rsidRPr="00EB29F0" w:rsidRDefault="0083664E" w:rsidP="00086768">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t xml:space="preserve">Виходячи із </w:t>
      </w:r>
      <w:r w:rsidR="00097D8B" w:rsidRPr="00EB29F0">
        <w:rPr>
          <w:rFonts w:ascii="Times New Roman" w:hAnsi="Times New Roman" w:cs="Times New Roman"/>
          <w:b/>
          <w:sz w:val="24"/>
          <w:szCs w:val="24"/>
          <w:lang w:val="uk-UA"/>
        </w:rPr>
        <w:t>«Зведеного кошторисного розрахунку</w:t>
      </w:r>
      <w:r w:rsidR="00297C78" w:rsidRPr="00EB29F0">
        <w:rPr>
          <w:rFonts w:ascii="Times New Roman" w:hAnsi="Times New Roman" w:cs="Times New Roman"/>
          <w:b/>
          <w:sz w:val="24"/>
          <w:szCs w:val="24"/>
          <w:lang w:val="uk-UA"/>
        </w:rPr>
        <w:t>»</w:t>
      </w:r>
      <w:r w:rsidRPr="00EB29F0">
        <w:rPr>
          <w:rFonts w:ascii="Times New Roman" w:hAnsi="Times New Roman" w:cs="Times New Roman"/>
          <w:b/>
          <w:sz w:val="24"/>
          <w:szCs w:val="24"/>
          <w:lang w:val="uk-UA"/>
        </w:rPr>
        <w:t xml:space="preserve"> роботи, що складають предмет зак</w:t>
      </w:r>
      <w:r w:rsidR="0015772E" w:rsidRPr="00EB29F0">
        <w:rPr>
          <w:rFonts w:ascii="Times New Roman" w:hAnsi="Times New Roman" w:cs="Times New Roman"/>
          <w:b/>
          <w:sz w:val="24"/>
          <w:szCs w:val="24"/>
          <w:lang w:val="uk-UA"/>
        </w:rPr>
        <w:t>упівлі</w:t>
      </w:r>
      <w:r w:rsidR="00297C78" w:rsidRPr="00EB29F0">
        <w:rPr>
          <w:rFonts w:ascii="Times New Roman" w:hAnsi="Times New Roman" w:cs="Times New Roman"/>
          <w:b/>
          <w:sz w:val="24"/>
          <w:szCs w:val="24"/>
          <w:lang w:val="uk-UA"/>
        </w:rPr>
        <w:t>,</w:t>
      </w:r>
      <w:r w:rsidR="0015772E" w:rsidRPr="00EB29F0">
        <w:rPr>
          <w:rFonts w:ascii="Times New Roman" w:hAnsi="Times New Roman" w:cs="Times New Roman"/>
          <w:b/>
          <w:sz w:val="24"/>
          <w:szCs w:val="24"/>
          <w:lang w:val="uk-UA"/>
        </w:rPr>
        <w:t xml:space="preserve"> мають очікувану вартість</w:t>
      </w:r>
      <w:r w:rsidR="00297C78" w:rsidRPr="00EB29F0">
        <w:rPr>
          <w:rFonts w:ascii="Times New Roman" w:hAnsi="Times New Roman" w:cs="Times New Roman"/>
          <w:b/>
          <w:sz w:val="24"/>
          <w:szCs w:val="24"/>
          <w:lang w:val="uk-UA"/>
        </w:rPr>
        <w:t xml:space="preserve"> </w:t>
      </w:r>
      <w:r w:rsidR="0015772E" w:rsidRPr="00EB29F0">
        <w:rPr>
          <w:rFonts w:ascii="Times New Roman" w:hAnsi="Times New Roman" w:cs="Times New Roman"/>
          <w:b/>
          <w:sz w:val="24"/>
          <w:szCs w:val="24"/>
          <w:lang w:val="uk-UA"/>
        </w:rPr>
        <w:t>яка складається</w:t>
      </w:r>
      <w:r w:rsidR="002776BB" w:rsidRPr="00EB29F0">
        <w:rPr>
          <w:rFonts w:ascii="Times New Roman" w:hAnsi="Times New Roman" w:cs="Times New Roman"/>
          <w:b/>
          <w:sz w:val="24"/>
          <w:szCs w:val="24"/>
          <w:lang w:val="uk-UA"/>
        </w:rPr>
        <w:t xml:space="preserve"> з:</w:t>
      </w:r>
    </w:p>
    <w:p w14:paraId="07C136C8" w14:textId="3D516F99" w:rsidR="002776BB" w:rsidRPr="00EB29F0" w:rsidRDefault="002776BB" w:rsidP="008752A6">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t xml:space="preserve">- </w:t>
      </w:r>
      <w:r w:rsidR="0015772E" w:rsidRPr="00EB29F0">
        <w:rPr>
          <w:rFonts w:ascii="Times New Roman" w:hAnsi="Times New Roman" w:cs="Times New Roman"/>
          <w:b/>
          <w:sz w:val="24"/>
          <w:szCs w:val="24"/>
          <w:lang w:val="uk-UA"/>
        </w:rPr>
        <w:t>вартості будівельних робіт</w:t>
      </w:r>
      <w:r w:rsidRPr="00EB29F0">
        <w:rPr>
          <w:rFonts w:ascii="Times New Roman" w:hAnsi="Times New Roman" w:cs="Times New Roman"/>
          <w:b/>
          <w:sz w:val="24"/>
          <w:szCs w:val="24"/>
          <w:lang w:val="uk-UA"/>
        </w:rPr>
        <w:t>;</w:t>
      </w:r>
    </w:p>
    <w:p w14:paraId="18C0AFC3" w14:textId="145B831B" w:rsidR="000B2BFB" w:rsidRPr="00EB29F0" w:rsidRDefault="002776BB" w:rsidP="00086768">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t>- кошт</w:t>
      </w:r>
      <w:r w:rsidR="000B2BFB" w:rsidRPr="00EB29F0">
        <w:rPr>
          <w:rFonts w:ascii="Times New Roman" w:hAnsi="Times New Roman" w:cs="Times New Roman"/>
          <w:b/>
          <w:sz w:val="24"/>
          <w:szCs w:val="24"/>
          <w:lang w:val="uk-UA"/>
        </w:rPr>
        <w:t>ів</w:t>
      </w:r>
      <w:r w:rsidRPr="00EB29F0">
        <w:rPr>
          <w:rFonts w:ascii="Times New Roman" w:hAnsi="Times New Roman" w:cs="Times New Roman"/>
          <w:b/>
          <w:sz w:val="24"/>
          <w:szCs w:val="24"/>
          <w:lang w:val="uk-UA"/>
        </w:rPr>
        <w:t xml:space="preserve"> на п</w:t>
      </w:r>
      <w:r w:rsidR="000B2BFB" w:rsidRPr="00EB29F0">
        <w:rPr>
          <w:rFonts w:ascii="Times New Roman" w:hAnsi="Times New Roman" w:cs="Times New Roman"/>
          <w:b/>
          <w:sz w:val="24"/>
          <w:szCs w:val="24"/>
          <w:lang w:val="uk-UA"/>
        </w:rPr>
        <w:t>окриття адміністративних витрат</w:t>
      </w:r>
      <w:r w:rsidR="00BF46CC" w:rsidRPr="00EB29F0">
        <w:rPr>
          <w:rFonts w:ascii="Times New Roman" w:hAnsi="Times New Roman" w:cs="Times New Roman"/>
          <w:b/>
          <w:sz w:val="24"/>
          <w:szCs w:val="24"/>
          <w:lang w:val="uk-UA"/>
        </w:rPr>
        <w:t xml:space="preserve"> (номер кошторисного розрахунку </w:t>
      </w:r>
      <w:r w:rsidR="007954B0" w:rsidRPr="00EB29F0">
        <w:rPr>
          <w:rFonts w:ascii="Times New Roman" w:hAnsi="Times New Roman" w:cs="Times New Roman"/>
          <w:b/>
          <w:sz w:val="24"/>
          <w:szCs w:val="24"/>
          <w:lang w:val="uk-UA"/>
        </w:rPr>
        <w:t>Настанова [4.39]</w:t>
      </w:r>
      <w:r w:rsidR="00BF46CC" w:rsidRPr="00EB29F0">
        <w:rPr>
          <w:rFonts w:ascii="Times New Roman" w:hAnsi="Times New Roman" w:cs="Times New Roman"/>
          <w:b/>
          <w:sz w:val="24"/>
          <w:szCs w:val="24"/>
          <w:lang w:val="uk-UA"/>
        </w:rPr>
        <w:t>)</w:t>
      </w:r>
      <w:r w:rsidR="000B2BFB" w:rsidRPr="00EB29F0">
        <w:rPr>
          <w:rFonts w:ascii="Times New Roman" w:hAnsi="Times New Roman" w:cs="Times New Roman"/>
          <w:b/>
          <w:sz w:val="24"/>
          <w:szCs w:val="24"/>
          <w:lang w:val="uk-UA"/>
        </w:rPr>
        <w:t>;</w:t>
      </w:r>
    </w:p>
    <w:p w14:paraId="433061CD" w14:textId="7E8C4DF7" w:rsidR="0083664E" w:rsidRPr="00EB29F0" w:rsidRDefault="000B2BFB" w:rsidP="00086768">
      <w:pPr>
        <w:spacing w:after="0" w:line="240" w:lineRule="auto"/>
        <w:ind w:firstLine="426"/>
        <w:jc w:val="both"/>
        <w:rPr>
          <w:rFonts w:ascii="Times New Roman" w:hAnsi="Times New Roman" w:cs="Times New Roman"/>
          <w:b/>
          <w:sz w:val="24"/>
          <w:szCs w:val="24"/>
          <w:lang w:val="uk-UA"/>
        </w:rPr>
      </w:pPr>
      <w:r w:rsidRPr="00EB29F0">
        <w:rPr>
          <w:rFonts w:ascii="Times New Roman" w:hAnsi="Times New Roman" w:cs="Times New Roman"/>
          <w:b/>
          <w:sz w:val="24"/>
          <w:szCs w:val="24"/>
          <w:lang w:val="uk-UA"/>
        </w:rPr>
        <w:t xml:space="preserve">- коштів на покриття </w:t>
      </w:r>
      <w:r w:rsidR="002776BB" w:rsidRPr="00EB29F0">
        <w:rPr>
          <w:rFonts w:ascii="Times New Roman" w:hAnsi="Times New Roman" w:cs="Times New Roman"/>
          <w:b/>
          <w:sz w:val="24"/>
          <w:szCs w:val="24"/>
          <w:lang w:val="uk-UA"/>
        </w:rPr>
        <w:t>ризиків</w:t>
      </w:r>
      <w:r w:rsidRPr="00EB29F0">
        <w:rPr>
          <w:rFonts w:ascii="Times New Roman" w:hAnsi="Times New Roman" w:cs="Times New Roman"/>
          <w:b/>
          <w:sz w:val="24"/>
          <w:szCs w:val="24"/>
          <w:lang w:val="uk-UA"/>
        </w:rPr>
        <w:t xml:space="preserve"> всіх учасників будівництва</w:t>
      </w:r>
      <w:r w:rsidR="00BF46CC" w:rsidRPr="00EB29F0">
        <w:rPr>
          <w:rFonts w:ascii="Times New Roman" w:hAnsi="Times New Roman" w:cs="Times New Roman"/>
          <w:b/>
          <w:sz w:val="24"/>
          <w:szCs w:val="24"/>
          <w:lang w:val="uk-UA"/>
        </w:rPr>
        <w:t xml:space="preserve"> (номер кошторисного розрахунку </w:t>
      </w:r>
      <w:r w:rsidR="00BC052D" w:rsidRPr="00EB29F0">
        <w:rPr>
          <w:rFonts w:ascii="Times New Roman" w:hAnsi="Times New Roman" w:cs="Times New Roman"/>
          <w:b/>
          <w:sz w:val="24"/>
          <w:szCs w:val="24"/>
          <w:lang w:val="uk-UA"/>
        </w:rPr>
        <w:t>Настанова [4.40]</w:t>
      </w:r>
      <w:r w:rsidR="00BF46CC" w:rsidRPr="00EB29F0">
        <w:rPr>
          <w:rFonts w:ascii="Times New Roman" w:hAnsi="Times New Roman" w:cs="Times New Roman"/>
          <w:b/>
          <w:sz w:val="24"/>
          <w:szCs w:val="24"/>
          <w:lang w:val="uk-UA"/>
        </w:rPr>
        <w:t>)</w:t>
      </w:r>
      <w:r w:rsidR="002776BB" w:rsidRPr="00EB29F0">
        <w:rPr>
          <w:rFonts w:ascii="Times New Roman" w:hAnsi="Times New Roman" w:cs="Times New Roman"/>
          <w:b/>
          <w:sz w:val="24"/>
          <w:szCs w:val="24"/>
          <w:lang w:val="uk-UA"/>
        </w:rPr>
        <w:t>.</w:t>
      </w:r>
    </w:p>
    <w:p w14:paraId="433061CE" w14:textId="1B5927BB" w:rsidR="00C2137F" w:rsidRPr="00EB29F0" w:rsidRDefault="00C2137F" w:rsidP="00086768">
      <w:pPr>
        <w:spacing w:after="0" w:line="240" w:lineRule="auto"/>
        <w:ind w:firstLine="426"/>
        <w:jc w:val="both"/>
        <w:rPr>
          <w:rFonts w:ascii="Times New Roman" w:hAnsi="Times New Roman" w:cs="Times New Roman"/>
          <w:b/>
          <w:color w:val="000000"/>
          <w:sz w:val="24"/>
          <w:szCs w:val="24"/>
          <w:lang w:val="uk-UA" w:eastAsia="uk-UA"/>
        </w:rPr>
      </w:pPr>
      <w:r w:rsidRPr="00EB29F0">
        <w:rPr>
          <w:rFonts w:ascii="Times New Roman" w:hAnsi="Times New Roman" w:cs="Times New Roman"/>
          <w:sz w:val="24"/>
          <w:szCs w:val="24"/>
          <w:lang w:val="uk-UA"/>
        </w:rPr>
        <w:t>Очікувана</w:t>
      </w:r>
      <w:r w:rsidRPr="00EB29F0">
        <w:rPr>
          <w:rFonts w:ascii="Times New Roman" w:hAnsi="Times New Roman" w:cs="Times New Roman"/>
          <w:spacing w:val="1"/>
          <w:sz w:val="24"/>
          <w:szCs w:val="24"/>
          <w:lang w:val="uk-UA"/>
        </w:rPr>
        <w:t xml:space="preserve"> </w:t>
      </w:r>
      <w:r w:rsidRPr="00EB29F0">
        <w:rPr>
          <w:rFonts w:ascii="Times New Roman" w:hAnsi="Times New Roman" w:cs="Times New Roman"/>
          <w:sz w:val="24"/>
          <w:szCs w:val="24"/>
          <w:lang w:val="uk-UA"/>
        </w:rPr>
        <w:t>вартість</w:t>
      </w:r>
      <w:r w:rsidRPr="00EB29F0">
        <w:rPr>
          <w:rFonts w:ascii="Times New Roman" w:hAnsi="Times New Roman" w:cs="Times New Roman"/>
          <w:spacing w:val="-1"/>
          <w:sz w:val="24"/>
          <w:szCs w:val="24"/>
          <w:lang w:val="uk-UA"/>
        </w:rPr>
        <w:t xml:space="preserve"> </w:t>
      </w:r>
      <w:r w:rsidR="007A50BD" w:rsidRPr="00EB29F0">
        <w:rPr>
          <w:rFonts w:ascii="Times New Roman" w:hAnsi="Times New Roman" w:cs="Times New Roman"/>
          <w:sz w:val="24"/>
          <w:szCs w:val="24"/>
          <w:lang w:val="uk-UA"/>
        </w:rPr>
        <w:t>закупівлі</w:t>
      </w:r>
      <w:r w:rsidRPr="00EB29F0">
        <w:rPr>
          <w:rFonts w:ascii="Times New Roman" w:hAnsi="Times New Roman" w:cs="Times New Roman"/>
          <w:spacing w:val="-5"/>
          <w:sz w:val="24"/>
          <w:szCs w:val="24"/>
          <w:lang w:val="uk-UA"/>
        </w:rPr>
        <w:t xml:space="preserve"> </w:t>
      </w:r>
      <w:r w:rsidRPr="00EB29F0">
        <w:rPr>
          <w:rFonts w:ascii="Times New Roman" w:hAnsi="Times New Roman" w:cs="Times New Roman"/>
          <w:sz w:val="24"/>
          <w:szCs w:val="24"/>
          <w:lang w:val="uk-UA"/>
        </w:rPr>
        <w:t>становить</w:t>
      </w:r>
      <w:r w:rsidRPr="00EB29F0">
        <w:rPr>
          <w:rFonts w:ascii="Times New Roman" w:hAnsi="Times New Roman" w:cs="Times New Roman"/>
          <w:spacing w:val="1"/>
          <w:sz w:val="24"/>
          <w:szCs w:val="24"/>
          <w:lang w:val="uk-UA"/>
        </w:rPr>
        <w:t xml:space="preserve"> </w:t>
      </w:r>
      <w:r w:rsidR="00BC052D" w:rsidRPr="00EB29F0">
        <w:rPr>
          <w:rFonts w:ascii="Times New Roman" w:hAnsi="Times New Roman" w:cs="Times New Roman"/>
          <w:b/>
          <w:sz w:val="24"/>
          <w:szCs w:val="24"/>
          <w:lang w:val="uk-UA"/>
        </w:rPr>
        <w:t xml:space="preserve">11 648 582,40 </w:t>
      </w:r>
      <w:r w:rsidR="004B71DE" w:rsidRPr="00EB29F0">
        <w:rPr>
          <w:rFonts w:ascii="Times New Roman" w:hAnsi="Times New Roman" w:cs="Times New Roman"/>
          <w:b/>
          <w:sz w:val="24"/>
          <w:szCs w:val="24"/>
          <w:lang w:val="uk-UA"/>
        </w:rPr>
        <w:t>грн</w:t>
      </w:r>
      <w:r w:rsidR="00C50D80" w:rsidRPr="00EB29F0">
        <w:rPr>
          <w:rFonts w:ascii="Times New Roman" w:hAnsi="Times New Roman" w:cs="Times New Roman"/>
          <w:b/>
          <w:color w:val="000000"/>
          <w:sz w:val="24"/>
          <w:szCs w:val="24"/>
          <w:lang w:val="uk-UA" w:eastAsia="uk-UA"/>
        </w:rPr>
        <w:t>.</w:t>
      </w:r>
      <w:r w:rsidR="00BC052D" w:rsidRPr="00EB29F0">
        <w:rPr>
          <w:rFonts w:ascii="Times New Roman" w:hAnsi="Times New Roman" w:cs="Times New Roman"/>
          <w:b/>
          <w:color w:val="000000"/>
          <w:sz w:val="24"/>
          <w:szCs w:val="24"/>
          <w:lang w:val="uk-UA" w:eastAsia="uk-UA"/>
        </w:rPr>
        <w:t xml:space="preserve"> з ПДВ.</w:t>
      </w:r>
      <w:r w:rsidR="0083664E" w:rsidRPr="00EB29F0">
        <w:rPr>
          <w:rFonts w:ascii="Times New Roman" w:hAnsi="Times New Roman" w:cs="Times New Roman"/>
          <w:b/>
          <w:color w:val="000000"/>
          <w:sz w:val="24"/>
          <w:szCs w:val="24"/>
          <w:lang w:val="uk-UA" w:eastAsia="uk-UA"/>
        </w:rPr>
        <w:t xml:space="preserve"> </w:t>
      </w:r>
    </w:p>
    <w:p w14:paraId="433061CF" w14:textId="77777777" w:rsidR="0083664E" w:rsidRPr="00EB29F0" w:rsidRDefault="0083664E" w:rsidP="00086768">
      <w:pPr>
        <w:spacing w:after="0" w:line="240" w:lineRule="auto"/>
        <w:ind w:firstLine="426"/>
        <w:jc w:val="both"/>
        <w:rPr>
          <w:rFonts w:ascii="Times New Roman" w:hAnsi="Times New Roman" w:cs="Times New Roman"/>
          <w:sz w:val="24"/>
          <w:szCs w:val="24"/>
          <w:lang w:val="uk-UA"/>
        </w:rPr>
      </w:pPr>
      <w:r w:rsidRPr="00EB29F0">
        <w:rPr>
          <w:rFonts w:ascii="Times New Roman" w:hAnsi="Times New Roman" w:cs="Times New Roman"/>
          <w:color w:val="000000"/>
          <w:sz w:val="24"/>
          <w:szCs w:val="24"/>
          <w:lang w:val="uk-UA" w:eastAsia="uk-UA"/>
        </w:rPr>
        <w:t xml:space="preserve">З огляду на вказане очікувана вартість закупівлі відповідає </w:t>
      </w:r>
      <w:r w:rsidRPr="00EB29F0">
        <w:rPr>
          <w:rFonts w:ascii="Times New Roman" w:hAnsi="Times New Roman" w:cs="Times New Roman"/>
          <w:sz w:val="24"/>
          <w:szCs w:val="24"/>
          <w:lang w:val="uk-UA"/>
        </w:rPr>
        <w:t>експертному звіту щодо розгляду кошторисної частини проектної документації.</w:t>
      </w:r>
    </w:p>
    <w:p w14:paraId="433061D0" w14:textId="77777777" w:rsidR="0083664E" w:rsidRPr="00EB29F0" w:rsidRDefault="0083664E" w:rsidP="00086768">
      <w:pPr>
        <w:spacing w:after="0" w:line="240" w:lineRule="auto"/>
        <w:ind w:firstLine="426"/>
        <w:jc w:val="both"/>
        <w:rPr>
          <w:rFonts w:ascii="Times New Roman" w:hAnsi="Times New Roman" w:cs="Times New Roman"/>
          <w:b/>
          <w:sz w:val="24"/>
          <w:szCs w:val="24"/>
          <w:lang w:val="uk-UA"/>
        </w:rPr>
      </w:pPr>
    </w:p>
    <w:p w14:paraId="433061D1" w14:textId="77777777" w:rsidR="00141831" w:rsidRPr="00EB29F0" w:rsidRDefault="00141831" w:rsidP="00086768">
      <w:pPr>
        <w:spacing w:after="0" w:line="240" w:lineRule="auto"/>
        <w:ind w:firstLine="426"/>
        <w:jc w:val="both"/>
        <w:rPr>
          <w:rFonts w:ascii="Times New Roman" w:eastAsia="Times New Roman" w:hAnsi="Times New Roman" w:cs="Times New Roman"/>
          <w:b/>
          <w:sz w:val="24"/>
          <w:szCs w:val="24"/>
          <w:lang w:val="uk-UA" w:eastAsia="ru-RU"/>
        </w:rPr>
      </w:pPr>
      <w:r w:rsidRPr="00EB29F0">
        <w:rPr>
          <w:rFonts w:ascii="Times New Roman" w:hAnsi="Times New Roman" w:cs="Times New Roman"/>
          <w:b/>
          <w:sz w:val="24"/>
          <w:szCs w:val="24"/>
          <w:lang w:val="uk-UA"/>
        </w:rPr>
        <w:t xml:space="preserve">Нормативно-правові акти, що формують підстави застосування </w:t>
      </w:r>
      <w:r w:rsidRPr="00EB29F0">
        <w:rPr>
          <w:rFonts w:ascii="Times New Roman" w:eastAsia="Times New Roman" w:hAnsi="Times New Roman" w:cs="Times New Roman"/>
          <w:b/>
          <w:sz w:val="24"/>
          <w:szCs w:val="24"/>
          <w:lang w:val="uk-UA" w:eastAsia="ru-RU"/>
        </w:rPr>
        <w:t>процедури відкритих торгів з особливостями:</w:t>
      </w:r>
    </w:p>
    <w:p w14:paraId="433061D2" w14:textId="77777777" w:rsidR="00141831" w:rsidRPr="00EB29F0" w:rsidRDefault="00141831" w:rsidP="00086768">
      <w:pPr>
        <w:pStyle w:val="a4"/>
        <w:numPr>
          <w:ilvl w:val="0"/>
          <w:numId w:val="1"/>
        </w:numPr>
        <w:spacing w:after="0" w:line="240" w:lineRule="auto"/>
        <w:ind w:left="0" w:firstLine="426"/>
        <w:jc w:val="both"/>
        <w:rPr>
          <w:rFonts w:ascii="Times New Roman" w:hAnsi="Times New Roman" w:cs="Times New Roman"/>
          <w:i/>
          <w:sz w:val="24"/>
          <w:szCs w:val="24"/>
          <w:lang w:val="uk-UA"/>
        </w:rPr>
      </w:pPr>
      <w:r w:rsidRPr="00EB29F0">
        <w:rPr>
          <w:rFonts w:ascii="Times New Roman" w:hAnsi="Times New Roman" w:cs="Times New Roman"/>
          <w:i/>
          <w:sz w:val="24"/>
          <w:szCs w:val="24"/>
          <w:lang w:val="uk-UA"/>
        </w:rPr>
        <w:t xml:space="preserve">Закон України </w:t>
      </w:r>
      <w:r w:rsidRPr="00EB29F0">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EB29F0">
        <w:rPr>
          <w:rFonts w:ascii="Times New Roman" w:hAnsi="Times New Roman" w:cs="Times New Roman"/>
          <w:i/>
          <w:sz w:val="24"/>
          <w:szCs w:val="24"/>
          <w:lang w:val="uk-UA"/>
        </w:rPr>
        <w:t xml:space="preserve">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w:t>
      </w:r>
      <w:r w:rsidRPr="00EB29F0">
        <w:rPr>
          <w:rFonts w:ascii="Times New Roman" w:hAnsi="Times New Roman" w:cs="Times New Roman"/>
          <w:i/>
          <w:color w:val="000000"/>
          <w:sz w:val="24"/>
          <w:szCs w:val="24"/>
          <w:lang w:val="uk-UA"/>
        </w:rPr>
        <w:t>пунктів 3</w:t>
      </w:r>
      <w:r w:rsidRPr="00EB29F0">
        <w:rPr>
          <w:rFonts w:ascii="Times New Roman" w:hAnsi="Times New Roman" w:cs="Times New Roman"/>
          <w:i/>
          <w:color w:val="000000"/>
          <w:sz w:val="24"/>
          <w:szCs w:val="24"/>
          <w:vertAlign w:val="superscript"/>
          <w:lang w:val="uk-UA"/>
        </w:rPr>
        <w:t>7</w:t>
      </w:r>
      <w:r w:rsidRPr="00EB29F0">
        <w:rPr>
          <w:rFonts w:ascii="Times New Roman" w:hAnsi="Times New Roman" w:cs="Times New Roman"/>
          <w:i/>
          <w:color w:val="000000"/>
          <w:sz w:val="24"/>
          <w:szCs w:val="24"/>
          <w:lang w:val="uk-UA"/>
        </w:rPr>
        <w:t>-3</w:t>
      </w:r>
      <w:r w:rsidRPr="00EB29F0">
        <w:rPr>
          <w:rFonts w:ascii="Times New Roman" w:hAnsi="Times New Roman" w:cs="Times New Roman"/>
          <w:i/>
          <w:color w:val="000000"/>
          <w:sz w:val="24"/>
          <w:szCs w:val="24"/>
          <w:vertAlign w:val="superscript"/>
          <w:lang w:val="uk-UA"/>
        </w:rPr>
        <w:t>8</w:t>
      </w:r>
      <w:r w:rsidRPr="00EB29F0">
        <w:rPr>
          <w:rFonts w:ascii="Times New Roman" w:hAnsi="Times New Roman" w:cs="Times New Roman"/>
          <w:i/>
          <w:color w:val="000000"/>
          <w:sz w:val="24"/>
          <w:szCs w:val="24"/>
          <w:lang w:val="uk-UA"/>
        </w:rPr>
        <w:t xml:space="preserve"> розділу Х “Прикінцеві та перехідні положення” Закону</w:t>
      </w:r>
      <w:r w:rsidRPr="00EB29F0">
        <w:rPr>
          <w:rFonts w:ascii="Times New Roman" w:hAnsi="Times New Roman" w:cs="Times New Roman"/>
          <w:i/>
          <w:sz w:val="24"/>
          <w:szCs w:val="24"/>
          <w:lang w:val="uk-UA"/>
        </w:rPr>
        <w:t>;</w:t>
      </w:r>
    </w:p>
    <w:p w14:paraId="433061D3" w14:textId="77777777" w:rsidR="00141831" w:rsidRPr="00EB29F0" w:rsidRDefault="00141831" w:rsidP="00086768">
      <w:pPr>
        <w:spacing w:after="0" w:line="240" w:lineRule="auto"/>
        <w:ind w:firstLine="426"/>
        <w:jc w:val="both"/>
        <w:rPr>
          <w:rFonts w:ascii="Times New Roman" w:hAnsi="Times New Roman" w:cs="Times New Roman"/>
          <w:i/>
          <w:sz w:val="24"/>
          <w:szCs w:val="24"/>
          <w:lang w:val="uk-UA"/>
        </w:rPr>
      </w:pPr>
      <w:r w:rsidRPr="00EB29F0">
        <w:rPr>
          <w:rFonts w:ascii="Times New Roman" w:hAnsi="Times New Roman" w:cs="Times New Roman"/>
          <w:i/>
          <w:sz w:val="24"/>
          <w:szCs w:val="24"/>
          <w:lang w:val="uk-UA"/>
        </w:rPr>
        <w:t>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33061D5" w14:textId="0330CE55" w:rsidR="002C61E3" w:rsidRPr="00086768" w:rsidRDefault="00141831" w:rsidP="0045147B">
      <w:pPr>
        <w:spacing w:after="0" w:line="240" w:lineRule="auto"/>
        <w:ind w:firstLine="426"/>
        <w:jc w:val="both"/>
        <w:rPr>
          <w:rFonts w:ascii="Times New Roman" w:hAnsi="Times New Roman" w:cs="Times New Roman"/>
          <w:i/>
          <w:sz w:val="24"/>
          <w:szCs w:val="24"/>
          <w:lang w:val="uk-UA"/>
        </w:rPr>
      </w:pPr>
      <w:r w:rsidRPr="00EB29F0">
        <w:rPr>
          <w:rFonts w:ascii="Times New Roman" w:hAnsi="Times New Roman" w:cs="Times New Roman"/>
          <w:i/>
          <w:sz w:val="24"/>
          <w:szCs w:val="24"/>
          <w:lang w:val="uk-UA"/>
        </w:rPr>
        <w:t>3. Лист Мінекономіки України «Щодо особливостей здійснення публічних закупівель</w:t>
      </w:r>
      <w:r w:rsidR="0045147B" w:rsidRPr="00EB29F0">
        <w:rPr>
          <w:rFonts w:ascii="Times New Roman" w:hAnsi="Times New Roman" w:cs="Times New Roman"/>
          <w:i/>
          <w:sz w:val="24"/>
          <w:szCs w:val="24"/>
          <w:lang w:val="uk-UA"/>
        </w:rPr>
        <w:t xml:space="preserve"> </w:t>
      </w:r>
      <w:r w:rsidRPr="00EB29F0">
        <w:rPr>
          <w:rFonts w:ascii="Times New Roman" w:hAnsi="Times New Roman" w:cs="Times New Roman"/>
          <w:i/>
          <w:sz w:val="24"/>
          <w:szCs w:val="24"/>
          <w:lang w:val="uk-UA"/>
        </w:rPr>
        <w:t>на період дії правового режиму воєнного стану та протягом 90 днів з дня його припинення або скасування»</w:t>
      </w:r>
      <w:r w:rsidRPr="00EB29F0">
        <w:rPr>
          <w:rFonts w:ascii="Times New Roman" w:hAnsi="Times New Roman" w:cs="Times New Roman"/>
          <w:sz w:val="24"/>
          <w:szCs w:val="24"/>
          <w:lang w:val="uk-UA"/>
        </w:rPr>
        <w:t xml:space="preserve"> </w:t>
      </w:r>
      <w:r w:rsidRPr="00EB29F0">
        <w:rPr>
          <w:rFonts w:ascii="Times New Roman" w:hAnsi="Times New Roman" w:cs="Times New Roman"/>
          <w:i/>
          <w:sz w:val="24"/>
          <w:szCs w:val="24"/>
          <w:lang w:val="uk-UA"/>
        </w:rPr>
        <w:t>№ 3323-04_70997-06 від 20.10.2022 року.</w:t>
      </w:r>
    </w:p>
    <w:sectPr w:rsidR="002C61E3" w:rsidRPr="00086768" w:rsidSect="000879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2D2620E"/>
    <w:multiLevelType w:val="hybridMultilevel"/>
    <w:tmpl w:val="E82EEC10"/>
    <w:lvl w:ilvl="0" w:tplc="33F22A5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E3"/>
    <w:rsid w:val="00014AE0"/>
    <w:rsid w:val="000600FC"/>
    <w:rsid w:val="00086768"/>
    <w:rsid w:val="0008790C"/>
    <w:rsid w:val="00091B14"/>
    <w:rsid w:val="00097D8B"/>
    <w:rsid w:val="000B2BFB"/>
    <w:rsid w:val="000B315F"/>
    <w:rsid w:val="001130FD"/>
    <w:rsid w:val="00141831"/>
    <w:rsid w:val="0015772E"/>
    <w:rsid w:val="001D0DF1"/>
    <w:rsid w:val="001E79B1"/>
    <w:rsid w:val="001F4A41"/>
    <w:rsid w:val="002108AD"/>
    <w:rsid w:val="002776BB"/>
    <w:rsid w:val="00297C78"/>
    <w:rsid w:val="002C61E3"/>
    <w:rsid w:val="00365193"/>
    <w:rsid w:val="00374680"/>
    <w:rsid w:val="003B7FDC"/>
    <w:rsid w:val="004212D8"/>
    <w:rsid w:val="0045147B"/>
    <w:rsid w:val="00456C5F"/>
    <w:rsid w:val="00463D4E"/>
    <w:rsid w:val="0049494B"/>
    <w:rsid w:val="004B71DE"/>
    <w:rsid w:val="004D7A95"/>
    <w:rsid w:val="00544BB1"/>
    <w:rsid w:val="00585933"/>
    <w:rsid w:val="005E7574"/>
    <w:rsid w:val="006212DA"/>
    <w:rsid w:val="00654433"/>
    <w:rsid w:val="006858DE"/>
    <w:rsid w:val="006960DB"/>
    <w:rsid w:val="006B25A8"/>
    <w:rsid w:val="006F20A9"/>
    <w:rsid w:val="00720F59"/>
    <w:rsid w:val="00763E68"/>
    <w:rsid w:val="00765F4E"/>
    <w:rsid w:val="007954B0"/>
    <w:rsid w:val="007A50BD"/>
    <w:rsid w:val="007A78D6"/>
    <w:rsid w:val="0083664E"/>
    <w:rsid w:val="008752A6"/>
    <w:rsid w:val="00875F71"/>
    <w:rsid w:val="008B0126"/>
    <w:rsid w:val="00962880"/>
    <w:rsid w:val="009F0464"/>
    <w:rsid w:val="00AC1AE0"/>
    <w:rsid w:val="00AE3BDB"/>
    <w:rsid w:val="00B3518F"/>
    <w:rsid w:val="00B677F1"/>
    <w:rsid w:val="00B77146"/>
    <w:rsid w:val="00BC052D"/>
    <w:rsid w:val="00BF2DE3"/>
    <w:rsid w:val="00BF46CC"/>
    <w:rsid w:val="00C2137F"/>
    <w:rsid w:val="00C50D80"/>
    <w:rsid w:val="00C54B88"/>
    <w:rsid w:val="00C62A9E"/>
    <w:rsid w:val="00C87BB8"/>
    <w:rsid w:val="00CC4EB3"/>
    <w:rsid w:val="00CD0D69"/>
    <w:rsid w:val="00CE4CD7"/>
    <w:rsid w:val="00D44B65"/>
    <w:rsid w:val="00D8453C"/>
    <w:rsid w:val="00DE6A57"/>
    <w:rsid w:val="00E1667E"/>
    <w:rsid w:val="00E7032F"/>
    <w:rsid w:val="00EA7CA4"/>
    <w:rsid w:val="00EB29F0"/>
    <w:rsid w:val="00EE0C70"/>
    <w:rsid w:val="00F02AFA"/>
    <w:rsid w:val="00FB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61B1"/>
  <w15:docId w15:val="{CD9A7812-F3EF-4B70-947C-E26BB8C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E3"/>
  </w:style>
  <w:style w:type="paragraph" w:styleId="1">
    <w:name w:val="heading 1"/>
    <w:basedOn w:val="a"/>
    <w:link w:val="10"/>
    <w:uiPriority w:val="1"/>
    <w:qFormat/>
    <w:rsid w:val="001130FD"/>
    <w:pPr>
      <w:widowControl w:val="0"/>
      <w:autoSpaceDE w:val="0"/>
      <w:autoSpaceDN w:val="0"/>
      <w:spacing w:after="0" w:line="240" w:lineRule="auto"/>
      <w:ind w:left="116"/>
      <w:outlineLvl w:val="0"/>
    </w:pPr>
    <w:rPr>
      <w:rFonts w:ascii="Times New Roman" w:eastAsia="Times New Roman" w:hAnsi="Times New Roman" w:cs="Times New Roman"/>
      <w:b/>
      <w:bCs/>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61E3"/>
    <w:rPr>
      <w:color w:val="0000FF" w:themeColor="hyperlink"/>
      <w:u w:val="single"/>
    </w:rPr>
  </w:style>
  <w:style w:type="paragraph" w:styleId="a4">
    <w:name w:val="List Paragraph"/>
    <w:basedOn w:val="a"/>
    <w:uiPriority w:val="34"/>
    <w:qFormat/>
    <w:rsid w:val="002C61E3"/>
    <w:pPr>
      <w:ind w:left="720"/>
      <w:contextualSpacing/>
    </w:pPr>
  </w:style>
  <w:style w:type="paragraph" w:styleId="a5">
    <w:name w:val="Normal (Web)"/>
    <w:basedOn w:val="a"/>
    <w:uiPriority w:val="99"/>
    <w:unhideWhenUsed/>
    <w:rsid w:val="00CC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1130FD"/>
    <w:rPr>
      <w:rFonts w:ascii="Times New Roman" w:eastAsia="Times New Roman" w:hAnsi="Times New Roman" w:cs="Times New Roman"/>
      <w:b/>
      <w:bCs/>
      <w:sz w:val="21"/>
      <w:szCs w:val="21"/>
      <w:lang w:val="uk-UA"/>
    </w:rPr>
  </w:style>
  <w:style w:type="paragraph" w:styleId="a6">
    <w:name w:val="Body Text"/>
    <w:basedOn w:val="a"/>
    <w:link w:val="a7"/>
    <w:uiPriority w:val="1"/>
    <w:qFormat/>
    <w:rsid w:val="001130FD"/>
    <w:pPr>
      <w:widowControl w:val="0"/>
      <w:autoSpaceDE w:val="0"/>
      <w:autoSpaceDN w:val="0"/>
      <w:spacing w:after="0" w:line="240" w:lineRule="auto"/>
      <w:ind w:left="116"/>
    </w:pPr>
    <w:rPr>
      <w:rFonts w:ascii="Times New Roman" w:eastAsia="Times New Roman" w:hAnsi="Times New Roman" w:cs="Times New Roman"/>
      <w:sz w:val="21"/>
      <w:szCs w:val="21"/>
      <w:lang w:val="uk-UA"/>
    </w:rPr>
  </w:style>
  <w:style w:type="character" w:customStyle="1" w:styleId="a7">
    <w:name w:val="Основной текст Знак"/>
    <w:basedOn w:val="a0"/>
    <w:link w:val="a6"/>
    <w:uiPriority w:val="1"/>
    <w:rsid w:val="001130FD"/>
    <w:rPr>
      <w:rFonts w:ascii="Times New Roman" w:eastAsia="Times New Roman" w:hAnsi="Times New Roman" w:cs="Times New Roman"/>
      <w:sz w:val="21"/>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box.prozorro.org/news-mert/shchodo-planuvannya-zakupive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E865-5614-407C-B444-D5454D52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Stalin</dc:creator>
  <cp:lastModifiedBy>User</cp:lastModifiedBy>
  <cp:revision>2</cp:revision>
  <dcterms:created xsi:type="dcterms:W3CDTF">2023-07-20T08:40:00Z</dcterms:created>
  <dcterms:modified xsi:type="dcterms:W3CDTF">2023-07-20T08:40:00Z</dcterms:modified>
</cp:coreProperties>
</file>